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4762F8" w14:textId="5DF349F7" w:rsidR="00DD33C9" w:rsidRPr="00DD33C9" w:rsidRDefault="00DD33C9" w:rsidP="00DD33C9">
      <w:pPr>
        <w:spacing w:after="0" w:line="520" w:lineRule="exact"/>
        <w:ind w:right="-1134"/>
        <w:jc w:val="lowKashida"/>
        <w:rPr>
          <w:rFonts w:ascii="Calibri" w:eastAsia="Calibri" w:hAnsi="Calibri" w:cs="DecoType Naskh Special"/>
          <w:b/>
          <w:bCs/>
          <w:sz w:val="28"/>
          <w:szCs w:val="28"/>
          <w:u w:val="single"/>
          <w:rtl/>
          <w:lang w:eastAsia="ar-SA"/>
        </w:rPr>
      </w:pPr>
    </w:p>
    <w:p w14:paraId="09A6FD59" w14:textId="77777777" w:rsidR="00DD33C9" w:rsidRPr="00DD33C9" w:rsidRDefault="00DD33C9" w:rsidP="007572CD">
      <w:pPr>
        <w:spacing w:after="0" w:line="520" w:lineRule="exact"/>
        <w:ind w:left="-1192" w:right="-709"/>
        <w:jc w:val="lowKashida"/>
        <w:rPr>
          <w:rFonts w:ascii="Calibri" w:eastAsia="Calibri" w:hAnsi="Calibri" w:cs="DecoType Naskh Special"/>
          <w:sz w:val="28"/>
          <w:szCs w:val="28"/>
          <w:rtl/>
          <w:lang w:eastAsia="ar-SA"/>
        </w:rPr>
      </w:pPr>
      <w:r w:rsidRPr="00DD33C9">
        <w:rPr>
          <w:rFonts w:ascii="Calibri" w:eastAsia="Calibri" w:hAnsi="Calibri" w:cs="DecoType Naskh Special" w:hint="cs"/>
          <w:b/>
          <w:bCs/>
          <w:sz w:val="28"/>
          <w:szCs w:val="28"/>
          <w:rtl/>
          <w:lang w:eastAsia="ar-SA"/>
        </w:rPr>
        <w:t>1}</w:t>
      </w:r>
      <w:r w:rsidRPr="00DD33C9">
        <w:rPr>
          <w:rFonts w:ascii="Calibri" w:eastAsia="Calibri" w:hAnsi="Calibri" w:cs="DecoType Naskh Special" w:hint="cs"/>
          <w:sz w:val="28"/>
          <w:szCs w:val="28"/>
          <w:rtl/>
          <w:lang w:eastAsia="ar-SA"/>
        </w:rPr>
        <w:t xml:space="preserve"> أن تكون وسيلة النقل المؤجرة مع السائق والوقود.</w:t>
      </w:r>
    </w:p>
    <w:p w14:paraId="08BFAF44" w14:textId="33348614" w:rsidR="00DD33C9" w:rsidRPr="00DD33C9" w:rsidRDefault="00DD33C9" w:rsidP="00DD33C9">
      <w:pPr>
        <w:spacing w:after="0" w:line="520" w:lineRule="exact"/>
        <w:ind w:left="-1192" w:right="-1134"/>
        <w:jc w:val="lowKashida"/>
        <w:rPr>
          <w:rFonts w:ascii="Calibri" w:eastAsia="Calibri" w:hAnsi="Calibri" w:cs="DecoType Naskh Special"/>
          <w:b/>
          <w:bCs/>
          <w:sz w:val="28"/>
          <w:szCs w:val="28"/>
          <w:rtl/>
          <w:lang w:eastAsia="ar-SA"/>
        </w:rPr>
      </w:pPr>
      <w:r w:rsidRPr="00DD33C9">
        <w:rPr>
          <w:rFonts w:ascii="Calibri" w:eastAsia="Calibri" w:hAnsi="Calibri" w:cs="DecoType Naskh Special" w:hint="cs"/>
          <w:b/>
          <w:bCs/>
          <w:sz w:val="28"/>
          <w:szCs w:val="28"/>
          <w:rtl/>
          <w:lang w:eastAsia="ar-SA"/>
        </w:rPr>
        <w:t>2}</w:t>
      </w:r>
      <w:r w:rsidRPr="00DD33C9">
        <w:rPr>
          <w:rFonts w:ascii="Calibri" w:eastAsia="Calibri" w:hAnsi="Calibri" w:cs="DecoType Naskh Special" w:hint="cs"/>
          <w:sz w:val="28"/>
          <w:szCs w:val="28"/>
          <w:rtl/>
          <w:lang w:eastAsia="ar-SA"/>
        </w:rPr>
        <w:t xml:space="preserve">أن تكون وسيلة النقل المؤجرة لا تقل عن موديل { </w:t>
      </w:r>
      <w:r w:rsidRPr="00DD33C9">
        <w:rPr>
          <w:rFonts w:ascii="Calibri" w:eastAsia="Calibri" w:hAnsi="Calibri" w:cs="DecoType Naskh Special" w:hint="cs"/>
          <w:b/>
          <w:bCs/>
          <w:sz w:val="28"/>
          <w:szCs w:val="28"/>
          <w:rtl/>
          <w:lang w:eastAsia="ar-SA"/>
        </w:rPr>
        <w:t xml:space="preserve">2022 </w:t>
      </w:r>
      <w:r w:rsidRPr="00DD33C9">
        <w:rPr>
          <w:rFonts w:ascii="Calibri" w:eastAsia="Calibri" w:hAnsi="Calibri" w:cs="DecoType Naskh Special" w:hint="cs"/>
          <w:sz w:val="28"/>
          <w:szCs w:val="28"/>
          <w:rtl/>
          <w:lang w:eastAsia="ar-SA"/>
        </w:rPr>
        <w:t>}</w:t>
      </w:r>
      <w:r>
        <w:rPr>
          <w:rFonts w:ascii="Calibri" w:eastAsia="Calibri" w:hAnsi="Calibri" w:cs="DecoType Naskh Special" w:hint="cs"/>
          <w:b/>
          <w:bCs/>
          <w:sz w:val="28"/>
          <w:szCs w:val="28"/>
          <w:rtl/>
          <w:lang w:eastAsia="ar-SA"/>
        </w:rPr>
        <w:t>.</w:t>
      </w:r>
    </w:p>
    <w:p w14:paraId="6FC8CD49" w14:textId="6D339B81" w:rsidR="00DD33C9" w:rsidRPr="00DD33C9" w:rsidRDefault="00DD33C9" w:rsidP="00DD33C9">
      <w:pPr>
        <w:spacing w:after="0" w:line="520" w:lineRule="exact"/>
        <w:ind w:left="-1192" w:right="-1134"/>
        <w:jc w:val="lowKashida"/>
        <w:rPr>
          <w:rFonts w:ascii="Calibri" w:eastAsia="Calibri" w:hAnsi="Calibri" w:cs="DecoType Naskh Special"/>
          <w:b/>
          <w:bCs/>
          <w:sz w:val="28"/>
          <w:szCs w:val="28"/>
          <w:rtl/>
          <w:lang w:eastAsia="ar-SA"/>
        </w:rPr>
      </w:pPr>
      <w:r w:rsidRPr="00DD33C9">
        <w:rPr>
          <w:rFonts w:ascii="Calibri" w:eastAsia="Calibri" w:hAnsi="Calibri" w:cs="DecoType Naskh Special" w:hint="cs"/>
          <w:b/>
          <w:bCs/>
          <w:sz w:val="28"/>
          <w:szCs w:val="28"/>
          <w:rtl/>
          <w:lang w:eastAsia="ar-SA"/>
        </w:rPr>
        <w:t xml:space="preserve">3} </w:t>
      </w:r>
      <w:r w:rsidRPr="00DD33C9">
        <w:rPr>
          <w:rFonts w:ascii="Calibri" w:eastAsia="Calibri" w:hAnsi="Calibri" w:cs="DecoType Naskh Special" w:hint="cs"/>
          <w:sz w:val="28"/>
          <w:szCs w:val="28"/>
          <w:rtl/>
          <w:lang w:bidi="ar-OM"/>
        </w:rPr>
        <w:t>أن تكون من نوع</w:t>
      </w:r>
      <w:r w:rsidRPr="00DD33C9">
        <w:rPr>
          <w:rFonts w:ascii="Calibri" w:eastAsia="Calibri" w:hAnsi="Calibri" w:cs="DecoType Naskh Special" w:hint="cs"/>
          <w:sz w:val="28"/>
          <w:szCs w:val="28"/>
          <w:rtl/>
          <w:lang w:eastAsia="ar-SA"/>
        </w:rPr>
        <w:t xml:space="preserve"> حافلة صغيرة سعة</w:t>
      </w:r>
      <w:r w:rsidRPr="00DD33C9">
        <w:rPr>
          <w:rFonts w:ascii="Calibri" w:eastAsia="Calibri" w:hAnsi="Calibri" w:cs="DecoType Naskh Special" w:hint="cs"/>
          <w:b/>
          <w:bCs/>
          <w:sz w:val="28"/>
          <w:szCs w:val="28"/>
          <w:rtl/>
          <w:lang w:eastAsia="ar-SA"/>
        </w:rPr>
        <w:t xml:space="preserve"> </w:t>
      </w:r>
      <w:r w:rsidRPr="00DD33C9">
        <w:rPr>
          <w:rFonts w:ascii="Calibri" w:eastAsia="Calibri" w:hAnsi="Calibri" w:cs="DecoType Naskh Special" w:hint="cs"/>
          <w:sz w:val="28"/>
          <w:szCs w:val="28"/>
          <w:rtl/>
          <w:lang w:eastAsia="ar-SA"/>
        </w:rPr>
        <w:t>{</w:t>
      </w:r>
      <w:r w:rsidRPr="00DD33C9">
        <w:rPr>
          <w:rFonts w:ascii="Calibri" w:eastAsia="Calibri" w:hAnsi="Calibri" w:cs="DecoType Naskh Special" w:hint="cs"/>
          <w:b/>
          <w:bCs/>
          <w:sz w:val="28"/>
          <w:szCs w:val="28"/>
          <w:rtl/>
          <w:lang w:eastAsia="ar-SA"/>
        </w:rPr>
        <w:t xml:space="preserve">14 </w:t>
      </w:r>
      <w:r w:rsidRPr="00DD33C9">
        <w:rPr>
          <w:rFonts w:ascii="Calibri" w:eastAsia="Calibri" w:hAnsi="Calibri" w:cs="DecoType Naskh Special" w:hint="cs"/>
          <w:sz w:val="28"/>
          <w:szCs w:val="28"/>
          <w:rtl/>
          <w:lang w:eastAsia="ar-SA"/>
        </w:rPr>
        <w:t>}</w:t>
      </w:r>
      <w:r w:rsidRPr="00DD33C9">
        <w:rPr>
          <w:rFonts w:ascii="Calibri" w:eastAsia="Calibri" w:hAnsi="Calibri" w:cs="DecoType Naskh Special" w:hint="cs"/>
          <w:b/>
          <w:bCs/>
          <w:sz w:val="28"/>
          <w:szCs w:val="28"/>
          <w:rtl/>
          <w:lang w:eastAsia="ar-SA"/>
        </w:rPr>
        <w:t xml:space="preserve"> </w:t>
      </w:r>
      <w:r w:rsidRPr="00DD33C9">
        <w:rPr>
          <w:rFonts w:ascii="Calibri" w:eastAsia="Calibri" w:hAnsi="Calibri" w:cs="DecoType Naskh Special" w:hint="cs"/>
          <w:sz w:val="28"/>
          <w:szCs w:val="28"/>
          <w:rtl/>
          <w:lang w:eastAsia="ar-SA"/>
        </w:rPr>
        <w:t>راكب</w:t>
      </w:r>
      <w:r>
        <w:rPr>
          <w:rFonts w:ascii="Calibri" w:eastAsia="Calibri" w:hAnsi="Calibri" w:cs="DecoType Naskh Special" w:hint="cs"/>
          <w:b/>
          <w:bCs/>
          <w:sz w:val="28"/>
          <w:szCs w:val="28"/>
          <w:rtl/>
          <w:lang w:eastAsia="ar-SA"/>
        </w:rPr>
        <w:t>.</w:t>
      </w:r>
      <w:r w:rsidRPr="00DD33C9">
        <w:rPr>
          <w:rFonts w:ascii="Calibri" w:eastAsia="Calibri" w:hAnsi="Calibri" w:cs="DecoType Naskh Special" w:hint="cs"/>
          <w:b/>
          <w:bCs/>
          <w:sz w:val="28"/>
          <w:szCs w:val="28"/>
          <w:rtl/>
          <w:lang w:eastAsia="ar-SA"/>
        </w:rPr>
        <w:t xml:space="preserve"> </w:t>
      </w:r>
    </w:p>
    <w:p w14:paraId="05784EE7" w14:textId="639F9DE7" w:rsidR="00DD33C9" w:rsidRPr="00DD33C9" w:rsidRDefault="00DD33C9" w:rsidP="00DD33C9">
      <w:pPr>
        <w:spacing w:after="0" w:line="520" w:lineRule="exact"/>
        <w:ind w:left="-1192" w:right="-1134"/>
        <w:jc w:val="lowKashida"/>
        <w:rPr>
          <w:rFonts w:ascii="Calibri" w:eastAsia="Calibri" w:hAnsi="Calibri" w:cs="DecoType Naskh Special"/>
          <w:sz w:val="28"/>
          <w:szCs w:val="28"/>
          <w:lang w:eastAsia="ar-SA"/>
        </w:rPr>
      </w:pPr>
      <w:r w:rsidRPr="00DD33C9">
        <w:rPr>
          <w:rFonts w:ascii="Calibri" w:eastAsia="Calibri" w:hAnsi="Calibri" w:cs="DecoType Naskh Special" w:hint="cs"/>
          <w:b/>
          <w:bCs/>
          <w:sz w:val="28"/>
          <w:szCs w:val="28"/>
          <w:rtl/>
          <w:lang w:eastAsia="ar-SA"/>
        </w:rPr>
        <w:t>4}</w:t>
      </w:r>
      <w:r w:rsidRPr="00DD33C9">
        <w:rPr>
          <w:rFonts w:ascii="Calibri" w:eastAsia="Calibri" w:hAnsi="Calibri" w:cs="DecoType Naskh Special" w:hint="cs"/>
          <w:sz w:val="28"/>
          <w:szCs w:val="28"/>
          <w:rtl/>
          <w:lang w:eastAsia="ar-SA"/>
        </w:rPr>
        <w:t>أن تكون رخصة المركبة سارية المفعول طيلة فترة العقد على أن تجدد في حالة انتهائها في مدة لا تتجاوز العشر</w:t>
      </w:r>
      <w:r w:rsidRPr="00DD33C9">
        <w:rPr>
          <w:rFonts w:ascii="Calibri" w:eastAsia="Calibri" w:hAnsi="Calibri" w:cs="DecoType Naskh Special" w:hint="eastAsia"/>
          <w:sz w:val="28"/>
          <w:szCs w:val="28"/>
          <w:rtl/>
          <w:lang w:eastAsia="ar-SA"/>
        </w:rPr>
        <w:t>ة</w:t>
      </w:r>
      <w:r w:rsidRPr="00DD33C9">
        <w:rPr>
          <w:rFonts w:ascii="Calibri" w:eastAsia="Calibri" w:hAnsi="Calibri" w:cs="DecoType Naskh Special" w:hint="cs"/>
          <w:sz w:val="28"/>
          <w:szCs w:val="28"/>
          <w:rtl/>
          <w:lang w:eastAsia="ar-SA"/>
        </w:rPr>
        <w:t xml:space="preserve"> أيام، وأن تكون المركبة مؤمنة تأمينا شاملاً تجارياً للركاب.</w:t>
      </w:r>
    </w:p>
    <w:p w14:paraId="73779E40" w14:textId="481853D6" w:rsidR="00DD33C9" w:rsidRPr="00DD33C9" w:rsidRDefault="00DD33C9" w:rsidP="00DD33C9">
      <w:pPr>
        <w:tabs>
          <w:tab w:val="left" w:pos="9829"/>
        </w:tabs>
        <w:spacing w:after="0" w:line="520" w:lineRule="exact"/>
        <w:ind w:left="-1192" w:right="-1134"/>
        <w:jc w:val="lowKashida"/>
        <w:rPr>
          <w:rFonts w:ascii="Calibri" w:eastAsia="Calibri" w:hAnsi="Calibri" w:cs="DecoType Naskh Special"/>
          <w:sz w:val="28"/>
          <w:szCs w:val="28"/>
          <w:rtl/>
          <w:lang w:eastAsia="ar-SA"/>
        </w:rPr>
      </w:pPr>
      <w:r w:rsidRPr="00DD33C9">
        <w:rPr>
          <w:rFonts w:ascii="Calibri" w:eastAsia="Calibri" w:hAnsi="Calibri" w:cs="DecoType Naskh Special" w:hint="cs"/>
          <w:b/>
          <w:bCs/>
          <w:sz w:val="28"/>
          <w:szCs w:val="28"/>
          <w:rtl/>
          <w:lang w:eastAsia="ar-SA"/>
        </w:rPr>
        <w:t>5}</w:t>
      </w:r>
      <w:r w:rsidRPr="00DD33C9">
        <w:rPr>
          <w:rFonts w:ascii="Calibri" w:eastAsia="Calibri" w:hAnsi="Calibri" w:cs="DecoType Naskh Special" w:hint="cs"/>
          <w:sz w:val="28"/>
          <w:szCs w:val="28"/>
          <w:rtl/>
          <w:lang w:eastAsia="ar-SA"/>
        </w:rPr>
        <w:t xml:space="preserve">الالتزام بأن تكون المركبة في خدمة المديرية حسب ما تفتضيه ظروف العمل دون تحديد المسافة من الساعة {6 </w:t>
      </w:r>
      <w:r w:rsidRPr="00DD33C9">
        <w:rPr>
          <w:rFonts w:ascii="Calibri" w:eastAsia="Calibri" w:hAnsi="Calibri" w:cs="DecoType Naskh Special" w:hint="cs"/>
          <w:b/>
          <w:bCs/>
          <w:sz w:val="28"/>
          <w:szCs w:val="28"/>
          <w:rtl/>
          <w:lang w:eastAsia="ar-SA"/>
        </w:rPr>
        <w:t>صباحاً</w:t>
      </w:r>
      <w:r w:rsidRPr="00DD33C9">
        <w:rPr>
          <w:rFonts w:ascii="Calibri" w:eastAsia="Calibri" w:hAnsi="Calibri" w:cs="DecoType Naskh Special" w:hint="cs"/>
          <w:sz w:val="28"/>
          <w:szCs w:val="28"/>
          <w:rtl/>
          <w:lang w:eastAsia="ar-SA"/>
        </w:rPr>
        <w:t>} حتى {</w:t>
      </w:r>
      <w:r w:rsidRPr="00DD33C9">
        <w:rPr>
          <w:rFonts w:ascii="Calibri" w:eastAsia="Calibri" w:hAnsi="Calibri" w:cs="DecoType Naskh Special" w:hint="cs"/>
          <w:b/>
          <w:bCs/>
          <w:sz w:val="28"/>
          <w:szCs w:val="28"/>
          <w:rtl/>
          <w:lang w:eastAsia="ar-SA"/>
        </w:rPr>
        <w:t xml:space="preserve">3 </w:t>
      </w:r>
      <w:r w:rsidRPr="00DD33C9">
        <w:rPr>
          <w:rFonts w:ascii="Calibri" w:eastAsia="Calibri" w:hAnsi="Calibri" w:cs="DecoType Naskh Special" w:hint="cs"/>
          <w:sz w:val="28"/>
          <w:szCs w:val="28"/>
          <w:rtl/>
          <w:lang w:eastAsia="ar-SA"/>
        </w:rPr>
        <w:t>مساءاً}.</w:t>
      </w:r>
    </w:p>
    <w:p w14:paraId="25291584" w14:textId="54FC6CDC" w:rsidR="00DD33C9" w:rsidRPr="00DD33C9" w:rsidRDefault="00DD33C9" w:rsidP="00DD33C9">
      <w:pPr>
        <w:tabs>
          <w:tab w:val="left" w:pos="9829"/>
        </w:tabs>
        <w:spacing w:after="0" w:line="520" w:lineRule="exact"/>
        <w:ind w:left="-1192" w:right="-1134"/>
        <w:jc w:val="lowKashida"/>
        <w:rPr>
          <w:rFonts w:ascii="Calibri" w:eastAsia="Calibri" w:hAnsi="Calibri" w:cs="DecoType Naskh Special"/>
          <w:sz w:val="28"/>
          <w:szCs w:val="28"/>
          <w:rtl/>
          <w:lang w:eastAsia="ar-SA"/>
        </w:rPr>
      </w:pPr>
      <w:r w:rsidRPr="00DD33C9">
        <w:rPr>
          <w:rFonts w:ascii="Calibri" w:eastAsia="Calibri" w:hAnsi="Calibri" w:cs="DecoType Naskh Special" w:hint="cs"/>
          <w:sz w:val="28"/>
          <w:szCs w:val="28"/>
          <w:rtl/>
          <w:lang w:eastAsia="ar-SA"/>
        </w:rPr>
        <w:t xml:space="preserve"> </w:t>
      </w:r>
      <w:r w:rsidRPr="00DD33C9">
        <w:rPr>
          <w:rFonts w:ascii="Calibri" w:eastAsia="Calibri" w:hAnsi="Calibri" w:cs="DecoType Naskh Special" w:hint="cs"/>
          <w:b/>
          <w:bCs/>
          <w:sz w:val="28"/>
          <w:szCs w:val="28"/>
          <w:rtl/>
          <w:lang w:eastAsia="ar-SA"/>
        </w:rPr>
        <w:t>6}</w:t>
      </w:r>
      <w:r w:rsidRPr="00DD33C9">
        <w:rPr>
          <w:rFonts w:ascii="Calibri" w:eastAsia="Calibri" w:hAnsi="Calibri" w:cs="DecoType Naskh Special" w:hint="cs"/>
          <w:sz w:val="28"/>
          <w:szCs w:val="28"/>
          <w:rtl/>
          <w:lang w:eastAsia="ar-SA"/>
        </w:rPr>
        <w:t>الالتزام بجميع التعليمات والأوامر الصادرة من المديرية</w:t>
      </w:r>
      <w:r>
        <w:rPr>
          <w:rFonts w:ascii="Calibri" w:eastAsia="Calibri" w:hAnsi="Calibri" w:cs="DecoType Naskh Special" w:hint="cs"/>
          <w:sz w:val="28"/>
          <w:szCs w:val="28"/>
          <w:rtl/>
          <w:lang w:eastAsia="ar-SA"/>
        </w:rPr>
        <w:t xml:space="preserve"> والالتزام </w:t>
      </w:r>
      <w:r w:rsidRPr="00DD33C9">
        <w:rPr>
          <w:rFonts w:ascii="Calibri" w:eastAsia="Calibri" w:hAnsi="Calibri" w:cs="DecoType Naskh Special" w:hint="cs"/>
          <w:sz w:val="28"/>
          <w:szCs w:val="28"/>
          <w:rtl/>
          <w:lang w:eastAsia="ar-SA"/>
        </w:rPr>
        <w:t>بعدم المطالبة بزيادة الأجرة الشهرية طوال فترة سريان العقد.</w:t>
      </w:r>
    </w:p>
    <w:p w14:paraId="342B2FD6" w14:textId="2741D633" w:rsidR="00DD33C9" w:rsidRPr="00DD33C9" w:rsidRDefault="00DD33C9" w:rsidP="00DD33C9">
      <w:pPr>
        <w:spacing w:after="0" w:line="520" w:lineRule="exact"/>
        <w:ind w:left="-1192" w:right="-1134"/>
        <w:jc w:val="lowKashida"/>
        <w:rPr>
          <w:rFonts w:ascii="Calibri" w:eastAsia="Calibri" w:hAnsi="Calibri" w:cs="DecoType Naskh Special"/>
          <w:sz w:val="28"/>
          <w:szCs w:val="28"/>
          <w:rtl/>
          <w:lang w:eastAsia="ar-SA"/>
        </w:rPr>
      </w:pPr>
      <w:r>
        <w:rPr>
          <w:rFonts w:ascii="Calibri" w:eastAsia="Calibri" w:hAnsi="Calibri" w:cs="DecoType Naskh Special" w:hint="cs"/>
          <w:b/>
          <w:bCs/>
          <w:sz w:val="28"/>
          <w:szCs w:val="28"/>
          <w:rtl/>
          <w:lang w:eastAsia="ar-SA"/>
        </w:rPr>
        <w:t>7</w:t>
      </w:r>
      <w:r w:rsidRPr="00DD33C9">
        <w:rPr>
          <w:rFonts w:ascii="Calibri" w:eastAsia="Calibri" w:hAnsi="Calibri" w:cs="DecoType Naskh Special" w:hint="cs"/>
          <w:b/>
          <w:bCs/>
          <w:sz w:val="28"/>
          <w:szCs w:val="28"/>
          <w:rtl/>
          <w:lang w:eastAsia="ar-SA"/>
        </w:rPr>
        <w:t>}</w:t>
      </w:r>
      <w:r w:rsidRPr="00DD33C9">
        <w:rPr>
          <w:rFonts w:ascii="Calibri" w:eastAsia="Calibri" w:hAnsi="Calibri" w:cs="DecoType Naskh Special" w:hint="cs"/>
          <w:sz w:val="28"/>
          <w:szCs w:val="28"/>
          <w:rtl/>
          <w:lang w:eastAsia="ar-SA"/>
        </w:rPr>
        <w:t xml:space="preserve">الالتزام بتوفير مركبة بديلة في حالة تعطل المركبة المتعاقد معها، وفي حالة الانقطاع عن العمل يتم خصم تكلفة استئجار مركبة أخرى من المستحقات الشهرية للمركبة، ويحق للمديرية إلغاء العقد في حالة تكرار ذلك. </w:t>
      </w:r>
    </w:p>
    <w:p w14:paraId="77D6F822" w14:textId="5F9FB558" w:rsidR="00DD33C9" w:rsidRPr="00DD33C9" w:rsidRDefault="00DD33C9" w:rsidP="00DD33C9">
      <w:pPr>
        <w:spacing w:after="0" w:line="520" w:lineRule="exact"/>
        <w:ind w:left="-1192" w:right="-1134"/>
        <w:jc w:val="lowKashida"/>
        <w:rPr>
          <w:rFonts w:ascii="Calibri" w:eastAsia="Calibri" w:hAnsi="Calibri" w:cs="DecoType Naskh Special"/>
          <w:sz w:val="28"/>
          <w:szCs w:val="28"/>
          <w:rtl/>
          <w:lang w:eastAsia="ar-SA"/>
        </w:rPr>
      </w:pPr>
      <w:r>
        <w:rPr>
          <w:rFonts w:ascii="Calibri" w:eastAsia="Calibri" w:hAnsi="Calibri" w:cs="DecoType Naskh Special" w:hint="cs"/>
          <w:b/>
          <w:bCs/>
          <w:sz w:val="28"/>
          <w:szCs w:val="28"/>
          <w:rtl/>
          <w:lang w:eastAsia="ar-SA"/>
        </w:rPr>
        <w:t>8</w:t>
      </w:r>
      <w:r w:rsidRPr="00DD33C9">
        <w:rPr>
          <w:rFonts w:ascii="Calibri" w:eastAsia="Calibri" w:hAnsi="Calibri" w:cs="DecoType Naskh Special" w:hint="cs"/>
          <w:b/>
          <w:bCs/>
          <w:sz w:val="28"/>
          <w:szCs w:val="28"/>
          <w:rtl/>
          <w:lang w:eastAsia="ar-SA"/>
        </w:rPr>
        <w:t>}</w:t>
      </w:r>
      <w:r w:rsidRPr="00DD33C9">
        <w:rPr>
          <w:rFonts w:ascii="Calibri" w:eastAsia="Calibri" w:hAnsi="Calibri" w:cs="DecoType Naskh Special" w:hint="cs"/>
          <w:sz w:val="28"/>
          <w:szCs w:val="28"/>
          <w:rtl/>
          <w:lang w:eastAsia="ar-SA"/>
        </w:rPr>
        <w:t>في حالة رغبة الطرفين بفسخ العقد يجب إخطار الطرف الآخر بذلك وفي مدة لا تقل عن شهرين من تاريخ الإخطار.</w:t>
      </w:r>
    </w:p>
    <w:p w14:paraId="0CFA36ED" w14:textId="1D645766" w:rsidR="00DD33C9" w:rsidRPr="00DD33C9" w:rsidRDefault="00DD33C9" w:rsidP="00DD33C9">
      <w:pPr>
        <w:spacing w:after="0" w:line="520" w:lineRule="exact"/>
        <w:ind w:left="-1192" w:right="-1134"/>
        <w:jc w:val="lowKashida"/>
        <w:rPr>
          <w:rFonts w:ascii="Calibri" w:eastAsia="Calibri" w:hAnsi="Calibri" w:cs="DecoType Naskh Special"/>
          <w:sz w:val="28"/>
          <w:szCs w:val="28"/>
          <w:rtl/>
          <w:lang w:eastAsia="ar-SA"/>
        </w:rPr>
      </w:pPr>
      <w:r>
        <w:rPr>
          <w:rFonts w:ascii="Calibri" w:eastAsia="Calibri" w:hAnsi="Calibri" w:cs="DecoType Naskh Special" w:hint="cs"/>
          <w:b/>
          <w:bCs/>
          <w:sz w:val="28"/>
          <w:szCs w:val="28"/>
          <w:rtl/>
          <w:lang w:eastAsia="ar-SA"/>
        </w:rPr>
        <w:t>9</w:t>
      </w:r>
      <w:r w:rsidRPr="00DD33C9">
        <w:rPr>
          <w:rFonts w:ascii="Calibri" w:eastAsia="Calibri" w:hAnsi="Calibri" w:cs="DecoType Naskh Special" w:hint="cs"/>
          <w:b/>
          <w:bCs/>
          <w:sz w:val="28"/>
          <w:szCs w:val="28"/>
          <w:rtl/>
          <w:lang w:eastAsia="ar-SA"/>
        </w:rPr>
        <w:t>}</w:t>
      </w:r>
      <w:r w:rsidRPr="00DD33C9">
        <w:rPr>
          <w:rFonts w:ascii="Calibri" w:eastAsia="Calibri" w:hAnsi="Calibri" w:cs="DecoType Naskh Special" w:hint="cs"/>
          <w:sz w:val="28"/>
          <w:szCs w:val="28"/>
          <w:rtl/>
          <w:lang w:eastAsia="ar-SA"/>
        </w:rPr>
        <w:t>العقد ملك لوزارة التربية والتعليم ولا يجوز التصرف فيه سواء كان ذلك بالبيع أو التنازل لشخص آخر دون الرجوع إلى المديرية.</w:t>
      </w:r>
    </w:p>
    <w:p w14:paraId="7619DE43" w14:textId="40587057" w:rsidR="00DD33C9" w:rsidRPr="00DD33C9" w:rsidRDefault="00DD33C9" w:rsidP="00DD33C9">
      <w:pPr>
        <w:spacing w:after="0" w:line="520" w:lineRule="exact"/>
        <w:ind w:left="-1192" w:right="-1134"/>
        <w:jc w:val="lowKashida"/>
        <w:rPr>
          <w:rFonts w:ascii="Calibri" w:eastAsia="Calibri" w:hAnsi="Calibri" w:cs="DecoType Naskh Special"/>
          <w:sz w:val="28"/>
          <w:szCs w:val="28"/>
          <w:lang w:eastAsia="ar-SA"/>
        </w:rPr>
      </w:pPr>
      <w:r w:rsidRPr="00DD33C9">
        <w:rPr>
          <w:rFonts w:ascii="Calibri" w:eastAsia="Calibri" w:hAnsi="Calibri" w:cs="DecoType Naskh Special" w:hint="cs"/>
          <w:sz w:val="28"/>
          <w:szCs w:val="28"/>
          <w:rtl/>
          <w:lang w:eastAsia="ar-SA"/>
        </w:rPr>
        <w:t xml:space="preserve"> </w:t>
      </w:r>
      <w:r>
        <w:rPr>
          <w:rFonts w:ascii="Calibri" w:eastAsia="Calibri" w:hAnsi="Calibri" w:cs="DecoType Naskh Special" w:hint="cs"/>
          <w:b/>
          <w:bCs/>
          <w:sz w:val="28"/>
          <w:szCs w:val="28"/>
          <w:rtl/>
          <w:lang w:eastAsia="ar-SA"/>
        </w:rPr>
        <w:t>10</w:t>
      </w:r>
      <w:r w:rsidRPr="00DD33C9">
        <w:rPr>
          <w:rFonts w:ascii="Calibri" w:eastAsia="Calibri" w:hAnsi="Calibri" w:cs="DecoType Naskh Special" w:hint="cs"/>
          <w:b/>
          <w:bCs/>
          <w:sz w:val="28"/>
          <w:szCs w:val="28"/>
          <w:rtl/>
          <w:lang w:eastAsia="ar-SA"/>
        </w:rPr>
        <w:t xml:space="preserve">} </w:t>
      </w:r>
      <w:r w:rsidRPr="00DD33C9">
        <w:rPr>
          <w:rFonts w:ascii="Calibri" w:eastAsia="Calibri" w:hAnsi="Calibri" w:cs="DecoType Naskh Special" w:hint="cs"/>
          <w:sz w:val="28"/>
          <w:szCs w:val="28"/>
          <w:rtl/>
          <w:lang w:eastAsia="ar-SA"/>
        </w:rPr>
        <w:t>يجب ألا يكون صاحب المركبة أحد موظفي وزارة التربية والتعليم.</w:t>
      </w:r>
    </w:p>
    <w:p w14:paraId="5970AB12" w14:textId="4948DC73" w:rsidR="00DD33C9" w:rsidRPr="00DD33C9" w:rsidRDefault="00DD33C9" w:rsidP="00DD33C9">
      <w:pPr>
        <w:spacing w:after="0" w:line="520" w:lineRule="exact"/>
        <w:ind w:left="-1192" w:right="-1134"/>
        <w:jc w:val="lowKashida"/>
        <w:rPr>
          <w:rFonts w:ascii="Calibri" w:eastAsia="Calibri" w:hAnsi="Calibri" w:cs="DecoType Naskh Special"/>
          <w:sz w:val="28"/>
          <w:szCs w:val="28"/>
          <w:lang w:eastAsia="ar-SA"/>
        </w:rPr>
      </w:pPr>
      <w:r>
        <w:rPr>
          <w:rFonts w:ascii="Calibri" w:eastAsia="Calibri" w:hAnsi="Calibri" w:cs="DecoType Naskh Special" w:hint="cs"/>
          <w:b/>
          <w:bCs/>
          <w:sz w:val="28"/>
          <w:szCs w:val="28"/>
          <w:rtl/>
          <w:lang w:eastAsia="ar-SA"/>
        </w:rPr>
        <w:t>11</w:t>
      </w:r>
      <w:r w:rsidRPr="00DD33C9">
        <w:rPr>
          <w:rFonts w:ascii="Calibri" w:eastAsia="Calibri" w:hAnsi="Calibri" w:cs="DecoType Naskh Special" w:hint="cs"/>
          <w:b/>
          <w:bCs/>
          <w:sz w:val="28"/>
          <w:szCs w:val="28"/>
          <w:rtl/>
          <w:lang w:eastAsia="ar-SA"/>
        </w:rPr>
        <w:t xml:space="preserve">} </w:t>
      </w:r>
      <w:r w:rsidRPr="00DD33C9">
        <w:rPr>
          <w:rFonts w:ascii="Calibri" w:eastAsia="Calibri" w:hAnsi="Calibri" w:cs="DecoType Naskh Special" w:hint="cs"/>
          <w:sz w:val="28"/>
          <w:szCs w:val="28"/>
          <w:rtl/>
          <w:lang w:eastAsia="ar-SA"/>
        </w:rPr>
        <w:t>إرفاق صورة من البطاقة الشخصية لصاحب الطلب.</w:t>
      </w:r>
    </w:p>
    <w:p w14:paraId="525FBFC2" w14:textId="5047ED68" w:rsidR="00DD33C9" w:rsidRPr="00DD33C9" w:rsidRDefault="00DD33C9" w:rsidP="00DD33C9">
      <w:pPr>
        <w:spacing w:after="0" w:line="520" w:lineRule="exact"/>
        <w:ind w:left="-1192" w:right="-1134"/>
        <w:jc w:val="lowKashida"/>
        <w:rPr>
          <w:rFonts w:ascii="Calibri" w:eastAsia="Calibri" w:hAnsi="Calibri" w:cs="DecoType Naskh Special"/>
          <w:sz w:val="28"/>
          <w:szCs w:val="28"/>
          <w:lang w:eastAsia="ar-SA"/>
        </w:rPr>
      </w:pPr>
      <w:r>
        <w:rPr>
          <w:rFonts w:ascii="Calibri" w:eastAsia="Calibri" w:hAnsi="Calibri" w:cs="DecoType Naskh Special" w:hint="cs"/>
          <w:b/>
          <w:bCs/>
          <w:sz w:val="28"/>
          <w:szCs w:val="28"/>
          <w:rtl/>
          <w:lang w:eastAsia="ar-SA"/>
        </w:rPr>
        <w:t>12</w:t>
      </w:r>
      <w:r w:rsidRPr="00DD33C9">
        <w:rPr>
          <w:rFonts w:ascii="Calibri" w:eastAsia="Calibri" w:hAnsi="Calibri" w:cs="DecoType Naskh Special" w:hint="cs"/>
          <w:b/>
          <w:bCs/>
          <w:sz w:val="28"/>
          <w:szCs w:val="28"/>
          <w:rtl/>
          <w:lang w:eastAsia="ar-SA"/>
        </w:rPr>
        <w:t xml:space="preserve">} </w:t>
      </w:r>
      <w:r w:rsidRPr="00DD33C9">
        <w:rPr>
          <w:rFonts w:ascii="Calibri" w:eastAsia="Calibri" w:hAnsi="Calibri" w:cs="DecoType Naskh Special" w:hint="cs"/>
          <w:sz w:val="28"/>
          <w:szCs w:val="28"/>
          <w:rtl/>
          <w:lang w:eastAsia="ar-SA"/>
        </w:rPr>
        <w:t>أن</w:t>
      </w:r>
      <w:r w:rsidRPr="00DD33C9">
        <w:rPr>
          <w:rFonts w:ascii="Calibri" w:eastAsia="Calibri" w:hAnsi="Calibri" w:cs="DecoType Naskh Special" w:hint="cs"/>
          <w:b/>
          <w:bCs/>
          <w:sz w:val="28"/>
          <w:szCs w:val="28"/>
          <w:rtl/>
          <w:lang w:eastAsia="ar-SA"/>
        </w:rPr>
        <w:t xml:space="preserve"> </w:t>
      </w:r>
      <w:r w:rsidRPr="00DD33C9">
        <w:rPr>
          <w:rFonts w:ascii="Calibri" w:eastAsia="Calibri" w:hAnsi="Calibri" w:cs="DecoType Naskh Special" w:hint="cs"/>
          <w:sz w:val="28"/>
          <w:szCs w:val="28"/>
          <w:rtl/>
          <w:lang w:eastAsia="ar-SA"/>
        </w:rPr>
        <w:t xml:space="preserve">يكون مدة سريان العقد </w:t>
      </w:r>
      <w:proofErr w:type="gramStart"/>
      <w:r w:rsidRPr="00DD33C9">
        <w:rPr>
          <w:rFonts w:ascii="Calibri" w:eastAsia="Calibri" w:hAnsi="Calibri" w:cs="DecoType Naskh Special" w:hint="cs"/>
          <w:sz w:val="28"/>
          <w:szCs w:val="28"/>
          <w:rtl/>
          <w:lang w:eastAsia="ar-SA"/>
        </w:rPr>
        <w:t>{</w:t>
      </w:r>
      <w:r w:rsidRPr="00DD33C9">
        <w:rPr>
          <w:rFonts w:ascii="Calibri" w:eastAsia="Calibri" w:hAnsi="Calibri" w:cs="DecoType Naskh Special" w:hint="cs"/>
          <w:b/>
          <w:bCs/>
          <w:sz w:val="28"/>
          <w:szCs w:val="28"/>
          <w:rtl/>
          <w:lang w:eastAsia="ar-SA"/>
        </w:rPr>
        <w:t xml:space="preserve"> 10</w:t>
      </w:r>
      <w:proofErr w:type="gramEnd"/>
      <w:r w:rsidRPr="00DD33C9">
        <w:rPr>
          <w:rFonts w:ascii="Calibri" w:eastAsia="Calibri" w:hAnsi="Calibri" w:cs="DecoType Naskh Special" w:hint="cs"/>
          <w:b/>
          <w:bCs/>
          <w:sz w:val="28"/>
          <w:szCs w:val="28"/>
          <w:rtl/>
          <w:lang w:eastAsia="ar-SA"/>
        </w:rPr>
        <w:t xml:space="preserve"> أشهر فقط</w:t>
      </w:r>
      <w:r w:rsidRPr="00DD33C9">
        <w:rPr>
          <w:rFonts w:ascii="Calibri" w:eastAsia="Calibri" w:hAnsi="Calibri" w:cs="DecoType Naskh Special" w:hint="cs"/>
          <w:sz w:val="28"/>
          <w:szCs w:val="28"/>
          <w:rtl/>
          <w:lang w:eastAsia="ar-SA"/>
        </w:rPr>
        <w:t>} قابلة للتجديد .</w:t>
      </w:r>
    </w:p>
    <w:p w14:paraId="3E4C56BC" w14:textId="6561510A" w:rsidR="00DD33C9" w:rsidRPr="00DD33C9" w:rsidRDefault="00DD33C9" w:rsidP="00DD33C9">
      <w:pPr>
        <w:spacing w:after="0" w:line="520" w:lineRule="exact"/>
        <w:ind w:left="-1192" w:right="-1134"/>
        <w:jc w:val="lowKashida"/>
        <w:rPr>
          <w:rFonts w:ascii="Calibri" w:eastAsia="Calibri" w:hAnsi="Calibri" w:cs="DecoType Naskh Special"/>
          <w:sz w:val="28"/>
          <w:szCs w:val="28"/>
          <w:lang w:eastAsia="ar-SA"/>
        </w:rPr>
      </w:pPr>
      <w:r>
        <w:rPr>
          <w:rFonts w:ascii="Calibri" w:eastAsia="Calibri" w:hAnsi="Calibri" w:cs="DecoType Naskh Special" w:hint="cs"/>
          <w:b/>
          <w:bCs/>
          <w:sz w:val="28"/>
          <w:szCs w:val="28"/>
          <w:rtl/>
          <w:lang w:eastAsia="ar-SA"/>
        </w:rPr>
        <w:t>13</w:t>
      </w:r>
      <w:r w:rsidRPr="00DD33C9">
        <w:rPr>
          <w:rFonts w:ascii="Calibri" w:eastAsia="Calibri" w:hAnsi="Calibri" w:cs="DecoType Naskh Special" w:hint="cs"/>
          <w:b/>
          <w:bCs/>
          <w:sz w:val="28"/>
          <w:szCs w:val="28"/>
          <w:rtl/>
          <w:lang w:eastAsia="ar-SA"/>
        </w:rPr>
        <w:t>}</w:t>
      </w:r>
      <w:r w:rsidRPr="00DD33C9">
        <w:rPr>
          <w:rFonts w:ascii="Calibri" w:eastAsia="Calibri" w:hAnsi="Calibri" w:cs="DecoType Naskh Special" w:hint="cs"/>
          <w:sz w:val="28"/>
          <w:szCs w:val="28"/>
          <w:rtl/>
          <w:lang w:eastAsia="ar-SA"/>
        </w:rPr>
        <w:t xml:space="preserve">في حال رسو العطاء الالتزام بما يلي: </w:t>
      </w:r>
      <w:r w:rsidRPr="00DD33C9">
        <w:rPr>
          <w:rFonts w:ascii="Calibri" w:eastAsia="Calibri" w:hAnsi="Calibri" w:cs="DecoType Naskh Special"/>
          <w:sz w:val="28"/>
          <w:szCs w:val="28"/>
          <w:rtl/>
          <w:lang w:eastAsia="ar-SA"/>
        </w:rPr>
        <w:t>-</w:t>
      </w:r>
    </w:p>
    <w:p w14:paraId="11A83B4C" w14:textId="77777777" w:rsidR="00DD33C9" w:rsidRPr="00DD33C9" w:rsidRDefault="00DD33C9" w:rsidP="00DD33C9">
      <w:pPr>
        <w:spacing w:after="0" w:line="520" w:lineRule="exact"/>
        <w:ind w:left="-1192" w:right="-1134"/>
        <w:jc w:val="lowKashida"/>
        <w:rPr>
          <w:rFonts w:ascii="Calibri" w:eastAsia="Calibri" w:hAnsi="Calibri" w:cs="DecoType Naskh Special"/>
          <w:sz w:val="28"/>
          <w:szCs w:val="28"/>
          <w:rtl/>
          <w:lang w:eastAsia="ar-SA"/>
        </w:rPr>
      </w:pPr>
      <w:r w:rsidRPr="00DD33C9">
        <w:rPr>
          <w:rFonts w:ascii="Calibri" w:eastAsia="Calibri" w:hAnsi="Calibri" w:cs="DecoType Naskh Special" w:hint="cs"/>
          <w:b/>
          <w:bCs/>
          <w:sz w:val="28"/>
          <w:szCs w:val="28"/>
          <w:rtl/>
          <w:lang w:eastAsia="ar-SA"/>
        </w:rPr>
        <w:t xml:space="preserve">*  </w:t>
      </w:r>
      <w:r w:rsidRPr="00DD33C9">
        <w:rPr>
          <w:rFonts w:ascii="Calibri" w:eastAsia="Calibri" w:hAnsi="Calibri" w:cs="DecoType Naskh Special" w:hint="cs"/>
          <w:sz w:val="28"/>
          <w:szCs w:val="28"/>
          <w:rtl/>
          <w:lang w:eastAsia="ar-SA"/>
        </w:rPr>
        <w:t>توفير المركبة خلا ل عشرة أيام من تاريخ الموافقة، وإلا سوف ينظر في العرض التالي.</w:t>
      </w:r>
    </w:p>
    <w:p w14:paraId="7DF793A5" w14:textId="3F7888A7" w:rsidR="00DD33C9" w:rsidRPr="00DD33C9" w:rsidRDefault="00DD33C9" w:rsidP="00DD33C9">
      <w:pPr>
        <w:spacing w:after="0" w:line="520" w:lineRule="exact"/>
        <w:ind w:left="-1192" w:right="-1134"/>
        <w:jc w:val="lowKashida"/>
        <w:rPr>
          <w:rFonts w:ascii="Calibri" w:eastAsia="Calibri" w:hAnsi="Calibri" w:cs="DecoType Naskh Special"/>
          <w:sz w:val="28"/>
          <w:szCs w:val="28"/>
          <w:rtl/>
          <w:lang w:eastAsia="ar-SA"/>
        </w:rPr>
      </w:pPr>
      <w:r w:rsidRPr="00DD33C9">
        <w:rPr>
          <w:rFonts w:ascii="Calibri" w:eastAsia="Calibri" w:hAnsi="Calibri" w:cs="DecoType Naskh Special" w:hint="cs"/>
          <w:b/>
          <w:bCs/>
          <w:sz w:val="28"/>
          <w:szCs w:val="28"/>
          <w:rtl/>
          <w:lang w:eastAsia="ar-SA"/>
        </w:rPr>
        <w:t xml:space="preserve">* </w:t>
      </w:r>
      <w:r w:rsidRPr="00DD33C9">
        <w:rPr>
          <w:rFonts w:ascii="Calibri" w:eastAsia="Calibri" w:hAnsi="Calibri" w:cs="DecoType Naskh Special" w:hint="cs"/>
          <w:sz w:val="28"/>
          <w:szCs w:val="28"/>
          <w:rtl/>
          <w:lang w:eastAsia="ar-SA"/>
        </w:rPr>
        <w:t>ألا تقل سعة محرك المركبة عن {</w:t>
      </w:r>
      <w:r w:rsidRPr="00DD33C9">
        <w:rPr>
          <w:rFonts w:ascii="Calibri" w:eastAsia="Calibri" w:hAnsi="Calibri" w:cs="DecoType Naskh Special" w:hint="cs"/>
          <w:b/>
          <w:bCs/>
          <w:sz w:val="28"/>
          <w:szCs w:val="28"/>
          <w:rtl/>
          <w:lang w:eastAsia="ar-SA"/>
        </w:rPr>
        <w:t>2000</w:t>
      </w:r>
      <w:r w:rsidRPr="00DD33C9">
        <w:rPr>
          <w:rFonts w:ascii="Calibri" w:eastAsia="Calibri" w:hAnsi="Calibri" w:cs="DecoType Naskh Special" w:hint="cs"/>
          <w:sz w:val="28"/>
          <w:szCs w:val="28"/>
          <w:rtl/>
          <w:lang w:eastAsia="ar-SA"/>
        </w:rPr>
        <w:t xml:space="preserve">} </w:t>
      </w:r>
      <w:r w:rsidR="007572CD" w:rsidRPr="00DD33C9">
        <w:rPr>
          <w:rFonts w:ascii="Calibri" w:eastAsia="Calibri" w:hAnsi="Calibri" w:cs="DecoType Naskh Special" w:hint="cs"/>
          <w:sz w:val="28"/>
          <w:szCs w:val="28"/>
          <w:rtl/>
          <w:lang w:eastAsia="ar-SA"/>
        </w:rPr>
        <w:t>سي سي</w:t>
      </w:r>
      <w:r w:rsidRPr="00DD33C9">
        <w:rPr>
          <w:rFonts w:ascii="Calibri" w:eastAsia="Calibri" w:hAnsi="Calibri" w:cs="DecoType Naskh Special" w:hint="cs"/>
          <w:sz w:val="28"/>
          <w:szCs w:val="28"/>
          <w:rtl/>
          <w:lang w:eastAsia="ar-SA"/>
        </w:rPr>
        <w:t xml:space="preserve"> </w:t>
      </w:r>
      <w:r w:rsidR="007572CD">
        <w:rPr>
          <w:rFonts w:ascii="Calibri" w:eastAsia="Calibri" w:hAnsi="Calibri" w:cs="DecoType Naskh Special" w:hint="cs"/>
          <w:sz w:val="28"/>
          <w:szCs w:val="28"/>
          <w:rtl/>
          <w:lang w:eastAsia="ar-SA"/>
        </w:rPr>
        <w:t xml:space="preserve">وأن </w:t>
      </w:r>
      <w:r w:rsidR="007572CD" w:rsidRPr="00DD33C9">
        <w:rPr>
          <w:rFonts w:ascii="Calibri" w:eastAsia="Calibri" w:hAnsi="Calibri" w:cs="DecoType Naskh Special" w:hint="cs"/>
          <w:sz w:val="28"/>
          <w:szCs w:val="28"/>
          <w:rtl/>
          <w:lang w:eastAsia="ar-SA"/>
        </w:rPr>
        <w:t>يكون</w:t>
      </w:r>
      <w:r w:rsidRPr="00DD33C9">
        <w:rPr>
          <w:rFonts w:ascii="Calibri" w:eastAsia="Calibri" w:hAnsi="Calibri" w:cs="DecoType Naskh Special"/>
          <w:sz w:val="28"/>
          <w:szCs w:val="28"/>
          <w:rtl/>
          <w:lang w:eastAsia="ar-SA"/>
        </w:rPr>
        <w:t xml:space="preserve"> ناقل الحركة للمركبة آليا {</w:t>
      </w:r>
      <w:r w:rsidRPr="00DD33C9">
        <w:rPr>
          <w:rFonts w:ascii="Calibri" w:eastAsia="Calibri" w:hAnsi="Calibri" w:cs="DecoType Naskh Special"/>
          <w:b/>
          <w:bCs/>
          <w:sz w:val="28"/>
          <w:szCs w:val="28"/>
          <w:rtl/>
          <w:lang w:eastAsia="ar-SA"/>
        </w:rPr>
        <w:t>أوتوماتيك</w:t>
      </w:r>
      <w:r w:rsidRPr="00DD33C9">
        <w:rPr>
          <w:rFonts w:ascii="Calibri" w:eastAsia="Calibri" w:hAnsi="Calibri" w:cs="DecoType Naskh Special"/>
          <w:sz w:val="28"/>
          <w:szCs w:val="28"/>
          <w:rtl/>
          <w:lang w:eastAsia="ar-SA"/>
        </w:rPr>
        <w:t>}.</w:t>
      </w:r>
    </w:p>
    <w:p w14:paraId="1DE81442" w14:textId="77777777" w:rsidR="00DD33C9" w:rsidRPr="00DD33C9" w:rsidRDefault="00DD33C9" w:rsidP="00DD33C9">
      <w:pPr>
        <w:spacing w:after="0" w:line="520" w:lineRule="exact"/>
        <w:ind w:left="-1192" w:right="-1134"/>
        <w:jc w:val="lowKashida"/>
        <w:rPr>
          <w:rFonts w:ascii="Calibri" w:eastAsia="Calibri" w:hAnsi="Calibri" w:cs="DecoType Naskh Special"/>
          <w:sz w:val="28"/>
          <w:szCs w:val="28"/>
          <w:rtl/>
          <w:lang w:eastAsia="ar-SA"/>
        </w:rPr>
      </w:pPr>
      <w:r w:rsidRPr="00DD33C9">
        <w:rPr>
          <w:rFonts w:ascii="Calibri" w:eastAsia="Calibri" w:hAnsi="Calibri" w:cs="DecoType Naskh Special" w:hint="cs"/>
          <w:b/>
          <w:bCs/>
          <w:sz w:val="28"/>
          <w:szCs w:val="28"/>
          <w:rtl/>
          <w:lang w:eastAsia="ar-SA"/>
        </w:rPr>
        <w:t xml:space="preserve">* </w:t>
      </w:r>
      <w:r w:rsidRPr="00DD33C9">
        <w:rPr>
          <w:rFonts w:ascii="Calibri" w:eastAsia="Calibri" w:hAnsi="Calibri" w:cs="DecoType Naskh Special" w:hint="cs"/>
          <w:sz w:val="28"/>
          <w:szCs w:val="28"/>
          <w:rtl/>
          <w:lang w:eastAsia="ar-SA"/>
        </w:rPr>
        <w:t>أن تكون المركبة مزودة بطفاية حريق وصندوق الإسعافات الأولية.</w:t>
      </w:r>
      <w:bookmarkStart w:id="0" w:name="_GoBack"/>
      <w:bookmarkEnd w:id="0"/>
    </w:p>
    <w:p w14:paraId="0DDD9E9B" w14:textId="5F908C49" w:rsidR="00DD33C9" w:rsidRPr="00DD33C9" w:rsidRDefault="00DD33C9" w:rsidP="00DD33C9">
      <w:pPr>
        <w:spacing w:after="0" w:line="520" w:lineRule="exact"/>
        <w:ind w:left="-1192" w:right="-1134"/>
        <w:jc w:val="lowKashida"/>
        <w:rPr>
          <w:rFonts w:ascii="Calibri" w:eastAsia="Calibri" w:hAnsi="Calibri" w:cs="DecoType Naskh Special"/>
          <w:sz w:val="28"/>
          <w:szCs w:val="28"/>
          <w:rtl/>
          <w:lang w:eastAsia="ar-SA"/>
        </w:rPr>
      </w:pPr>
      <w:r w:rsidRPr="00DD33C9">
        <w:rPr>
          <w:rFonts w:ascii="Calibri" w:eastAsia="Calibri" w:hAnsi="Calibri" w:cs="DecoType Naskh Special" w:hint="cs"/>
          <w:b/>
          <w:bCs/>
          <w:sz w:val="28"/>
          <w:szCs w:val="28"/>
          <w:rtl/>
          <w:lang w:eastAsia="ar-SA"/>
        </w:rPr>
        <w:t xml:space="preserve"> * </w:t>
      </w:r>
      <w:r w:rsidRPr="00DD33C9">
        <w:rPr>
          <w:rFonts w:ascii="Calibri" w:eastAsia="Calibri" w:hAnsi="Calibri" w:cs="DecoType Naskh Special" w:hint="cs"/>
          <w:sz w:val="28"/>
          <w:szCs w:val="28"/>
          <w:rtl/>
          <w:lang w:eastAsia="ar-SA"/>
        </w:rPr>
        <w:t>أن</w:t>
      </w:r>
      <w:r w:rsidRPr="00DD33C9">
        <w:rPr>
          <w:rFonts w:ascii="Calibri" w:eastAsia="Calibri" w:hAnsi="Calibri" w:cs="DecoType Naskh Special" w:hint="cs"/>
          <w:b/>
          <w:bCs/>
          <w:sz w:val="28"/>
          <w:szCs w:val="28"/>
          <w:rtl/>
          <w:lang w:eastAsia="ar-SA"/>
        </w:rPr>
        <w:t xml:space="preserve"> </w:t>
      </w:r>
      <w:r w:rsidRPr="00DD33C9">
        <w:rPr>
          <w:rFonts w:ascii="Calibri" w:eastAsia="Calibri" w:hAnsi="Calibri" w:cs="DecoType Naskh Special" w:hint="cs"/>
          <w:sz w:val="28"/>
          <w:szCs w:val="28"/>
          <w:rtl/>
          <w:lang w:eastAsia="ar-SA"/>
        </w:rPr>
        <w:t>يتولى المؤجر مصاريف الصيانة الدورية والقطع الغيار للمركبة سواء في كل {</w:t>
      </w:r>
      <w:r w:rsidRPr="00DD33C9">
        <w:rPr>
          <w:rFonts w:ascii="Calibri" w:eastAsia="Calibri" w:hAnsi="Calibri" w:cs="DecoType Naskh Special" w:hint="cs"/>
          <w:b/>
          <w:bCs/>
          <w:sz w:val="28"/>
          <w:szCs w:val="28"/>
          <w:rtl/>
          <w:lang w:eastAsia="ar-SA"/>
        </w:rPr>
        <w:t>5000 كم أو 10</w:t>
      </w:r>
      <w:r w:rsidR="00DD1FE1">
        <w:rPr>
          <w:rFonts w:ascii="Calibri" w:eastAsia="Calibri" w:hAnsi="Calibri" w:cs="Cambria" w:hint="cs"/>
          <w:b/>
          <w:bCs/>
          <w:sz w:val="28"/>
          <w:szCs w:val="28"/>
          <w:rtl/>
          <w:lang w:eastAsia="ar-SA"/>
        </w:rPr>
        <w:t>,</w:t>
      </w:r>
      <w:r>
        <w:rPr>
          <w:rFonts w:ascii="Calibri" w:eastAsia="Calibri" w:hAnsi="Calibri" w:cs="DecoType Naskh Special" w:hint="cs"/>
          <w:b/>
          <w:bCs/>
          <w:sz w:val="28"/>
          <w:szCs w:val="28"/>
          <w:rtl/>
          <w:lang w:eastAsia="ar-SA"/>
        </w:rPr>
        <w:t>00</w:t>
      </w:r>
      <w:r w:rsidRPr="00DD33C9">
        <w:rPr>
          <w:rFonts w:ascii="Calibri" w:eastAsia="Calibri" w:hAnsi="Calibri" w:cs="DecoType Naskh Special" w:hint="cs"/>
          <w:b/>
          <w:bCs/>
          <w:sz w:val="28"/>
          <w:szCs w:val="28"/>
          <w:rtl/>
          <w:lang w:eastAsia="ar-SA"/>
        </w:rPr>
        <w:t>0 كم</w:t>
      </w:r>
      <w:r w:rsidRPr="00DD33C9">
        <w:rPr>
          <w:rFonts w:ascii="Calibri" w:eastAsia="Calibri" w:hAnsi="Calibri" w:cs="DecoType Naskh Special" w:hint="cs"/>
          <w:sz w:val="28"/>
          <w:szCs w:val="28"/>
          <w:rtl/>
          <w:lang w:eastAsia="ar-SA"/>
        </w:rPr>
        <w:t>} وفي حالة تأخر المركبة في فترة الصيانة أكثر من</w:t>
      </w:r>
      <w:r>
        <w:rPr>
          <w:rFonts w:ascii="Calibri" w:eastAsia="Calibri" w:hAnsi="Calibri" w:cs="DecoType Naskh Special" w:hint="cs"/>
          <w:sz w:val="28"/>
          <w:szCs w:val="28"/>
          <w:rtl/>
          <w:lang w:eastAsia="ar-SA"/>
        </w:rPr>
        <w:t xml:space="preserve"> يومين عليه توفير حافلة بديلة مماثلة لمحل العقد.</w:t>
      </w:r>
    </w:p>
    <w:p w14:paraId="0A1A507E" w14:textId="765E0084" w:rsidR="00DD33C9" w:rsidRPr="00DD33C9" w:rsidRDefault="00DD33C9" w:rsidP="00DD33C9">
      <w:pPr>
        <w:spacing w:after="0" w:line="520" w:lineRule="exact"/>
        <w:ind w:left="-1192" w:right="-1134"/>
        <w:jc w:val="lowKashida"/>
        <w:rPr>
          <w:rFonts w:ascii="Calibri" w:eastAsia="Calibri" w:hAnsi="Calibri" w:cs="DecoType Naskh Special"/>
          <w:sz w:val="28"/>
          <w:szCs w:val="28"/>
          <w:rtl/>
          <w:lang w:eastAsia="ar-SA"/>
        </w:rPr>
      </w:pPr>
      <w:r w:rsidRPr="00DD33C9">
        <w:rPr>
          <w:rFonts w:ascii="Calibri" w:eastAsia="Calibri" w:hAnsi="Calibri" w:cs="DecoType Naskh Special" w:hint="cs"/>
          <w:b/>
          <w:bCs/>
          <w:sz w:val="28"/>
          <w:szCs w:val="28"/>
          <w:rtl/>
          <w:lang w:eastAsia="ar-SA"/>
        </w:rPr>
        <w:t xml:space="preserve">* </w:t>
      </w:r>
      <w:r w:rsidRPr="00DD33C9">
        <w:rPr>
          <w:rFonts w:ascii="Calibri" w:eastAsia="Calibri" w:hAnsi="Calibri" w:cs="DecoType Naskh Special" w:hint="cs"/>
          <w:sz w:val="28"/>
          <w:szCs w:val="28"/>
          <w:rtl/>
          <w:lang w:eastAsia="ar-SA"/>
        </w:rPr>
        <w:t>الالتزام بتوفير وقود للمركبة حسب ما تطلبه ظروف العمل.</w:t>
      </w:r>
    </w:p>
    <w:p w14:paraId="44FCD029" w14:textId="03C7C1E2" w:rsidR="008E7A23" w:rsidRPr="00DD33C9" w:rsidRDefault="00DD33C9" w:rsidP="00DD33C9">
      <w:pPr>
        <w:spacing w:after="0" w:line="520" w:lineRule="exact"/>
        <w:ind w:left="-1192" w:right="-1134"/>
        <w:jc w:val="lowKashida"/>
        <w:rPr>
          <w:rFonts w:ascii="Calibri" w:eastAsia="Calibri" w:hAnsi="Calibri" w:cs="DecoType Naskh Special"/>
          <w:sz w:val="28"/>
          <w:szCs w:val="28"/>
          <w:lang w:eastAsia="ar-SA"/>
        </w:rPr>
      </w:pPr>
      <w:r w:rsidRPr="00DD33C9">
        <w:rPr>
          <w:rFonts w:ascii="Calibri" w:eastAsia="Calibri" w:hAnsi="Calibri" w:cs="DecoType Naskh Special" w:hint="cs"/>
          <w:b/>
          <w:bCs/>
          <w:sz w:val="28"/>
          <w:szCs w:val="28"/>
          <w:rtl/>
          <w:lang w:eastAsia="ar-SA"/>
        </w:rPr>
        <w:t xml:space="preserve">* </w:t>
      </w:r>
      <w:r w:rsidRPr="00DD33C9">
        <w:rPr>
          <w:rFonts w:ascii="Calibri" w:eastAsia="Calibri" w:hAnsi="Calibri" w:cs="DecoType Naskh Special" w:hint="cs"/>
          <w:sz w:val="28"/>
          <w:szCs w:val="28"/>
          <w:rtl/>
          <w:lang w:eastAsia="ar-SA"/>
        </w:rPr>
        <w:t>الالتزام بشروط العقد ومواعيد العمل ونظافة المركبة.</w:t>
      </w:r>
    </w:p>
    <w:sectPr w:rsidR="008E7A23" w:rsidRPr="00DD33C9" w:rsidSect="007572CD">
      <w:headerReference w:type="default" r:id="rId8"/>
      <w:footerReference w:type="default" r:id="rId9"/>
      <w:pgSz w:w="12240" w:h="15840"/>
      <w:pgMar w:top="851" w:right="1750" w:bottom="1440"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66D2A7" w14:textId="77777777" w:rsidR="00EB5BE4" w:rsidRDefault="00EB5BE4" w:rsidP="008E7A23">
      <w:pPr>
        <w:spacing w:after="0" w:line="240" w:lineRule="auto"/>
      </w:pPr>
      <w:r>
        <w:separator/>
      </w:r>
    </w:p>
  </w:endnote>
  <w:endnote w:type="continuationSeparator" w:id="0">
    <w:p w14:paraId="06A46CF7" w14:textId="77777777" w:rsidR="00EB5BE4" w:rsidRDefault="00EB5BE4" w:rsidP="008E7A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coType Naskh Special">
    <w:panose1 w:val="020100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470621471"/>
      <w:docPartObj>
        <w:docPartGallery w:val="Page Numbers (Bottom of Page)"/>
        <w:docPartUnique/>
      </w:docPartObj>
    </w:sdtPr>
    <w:sdtEndPr/>
    <w:sdtContent>
      <w:sdt>
        <w:sdtPr>
          <w:rPr>
            <w:rtl/>
          </w:rPr>
          <w:id w:val="860082579"/>
          <w:docPartObj>
            <w:docPartGallery w:val="Page Numbers (Top of Page)"/>
            <w:docPartUnique/>
          </w:docPartObj>
        </w:sdtPr>
        <w:sdtEndPr/>
        <w:sdtContent>
          <w:p w14:paraId="6EBA62E8" w14:textId="62E7C26C" w:rsidR="008E7A23" w:rsidRDefault="008E7A23" w:rsidP="008E7A23">
            <w:pPr>
              <w:pStyle w:val="a4"/>
              <w:jc w:val="right"/>
            </w:pPr>
            <w:r>
              <w:rPr>
                <w:rFonts w:hint="cs"/>
                <w:rtl/>
              </w:rPr>
              <w:t>صفحة</w:t>
            </w:r>
            <w:r>
              <w:t xml:space="preserve"> </w:t>
            </w:r>
            <w:r>
              <w:rPr>
                <w:b/>
                <w:bCs/>
                <w:sz w:val="24"/>
                <w:szCs w:val="24"/>
              </w:rPr>
              <w:fldChar w:fldCharType="begin"/>
            </w:r>
            <w:r>
              <w:rPr>
                <w:b/>
                <w:bCs/>
              </w:rPr>
              <w:instrText xml:space="preserve"> PAGE </w:instrText>
            </w:r>
            <w:r>
              <w:rPr>
                <w:b/>
                <w:bCs/>
                <w:sz w:val="24"/>
                <w:szCs w:val="24"/>
              </w:rPr>
              <w:fldChar w:fldCharType="separate"/>
            </w:r>
            <w:r w:rsidR="007572CD">
              <w:rPr>
                <w:b/>
                <w:bCs/>
                <w:noProof/>
                <w:rtl/>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572CD">
              <w:rPr>
                <w:b/>
                <w:bCs/>
                <w:noProof/>
                <w:rtl/>
              </w:rPr>
              <w:t>1</w:t>
            </w:r>
            <w:r>
              <w:rPr>
                <w:b/>
                <w:bCs/>
                <w:sz w:val="24"/>
                <w:szCs w:val="24"/>
              </w:rPr>
              <w:fldChar w:fldCharType="end"/>
            </w:r>
          </w:p>
        </w:sdtContent>
      </w:sdt>
    </w:sdtContent>
  </w:sdt>
  <w:p w14:paraId="7F714A19" w14:textId="77777777" w:rsidR="008E7A23" w:rsidRDefault="008E7A2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87F813" w14:textId="77777777" w:rsidR="00EB5BE4" w:rsidRDefault="00EB5BE4" w:rsidP="008E7A23">
      <w:pPr>
        <w:spacing w:after="0" w:line="240" w:lineRule="auto"/>
      </w:pPr>
      <w:r>
        <w:separator/>
      </w:r>
    </w:p>
  </w:footnote>
  <w:footnote w:type="continuationSeparator" w:id="0">
    <w:p w14:paraId="13AA74A9" w14:textId="77777777" w:rsidR="00EB5BE4" w:rsidRDefault="00EB5BE4" w:rsidP="008E7A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DD98E" w14:textId="3B8242A5" w:rsidR="00FB1158" w:rsidRPr="00EF7DBC" w:rsidRDefault="00DD33C9" w:rsidP="005D4428">
    <w:pPr>
      <w:jc w:val="center"/>
      <w:rPr>
        <w:rFonts w:ascii="Times New Roman" w:hAnsi="Times New Roman" w:cs="Times New Roman"/>
        <w:b/>
        <w:bCs/>
        <w:sz w:val="28"/>
        <w:szCs w:val="28"/>
        <w:lang w:bidi="ar-OM"/>
      </w:rPr>
    </w:pPr>
    <w:r>
      <w:rPr>
        <w:rFonts w:ascii="Times New Roman" w:eastAsia="Times New Roman" w:hAnsi="Times New Roman" w:cs="Times New Roman"/>
        <w:noProof/>
        <w:sz w:val="20"/>
        <w:szCs w:val="20"/>
      </w:rPr>
      <w:drawing>
        <wp:anchor distT="0" distB="0" distL="114300" distR="114300" simplePos="0" relativeHeight="251655680" behindDoc="0" locked="0" layoutInCell="1" allowOverlap="1" wp14:anchorId="6C418ED2" wp14:editId="119AE073">
          <wp:simplePos x="0" y="0"/>
          <wp:positionH relativeFrom="margin">
            <wp:posOffset>5172075</wp:posOffset>
          </wp:positionH>
          <wp:positionV relativeFrom="paragraph">
            <wp:posOffset>-238125</wp:posOffset>
          </wp:positionV>
          <wp:extent cx="730250" cy="624083"/>
          <wp:effectExtent l="0" t="0" r="0" b="5080"/>
          <wp:wrapNone/>
          <wp:docPr id="62" name="Picture 2" descr="Oma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man-LoGo"/>
                  <pic:cNvPicPr>
                    <a:picLocks noChangeAspect="1" noChangeArrowheads="1"/>
                  </pic:cNvPicPr>
                </pic:nvPicPr>
                <pic:blipFill>
                  <a:blip r:embed="rId1"/>
                  <a:srcRect b="22382"/>
                  <a:stretch>
                    <a:fillRect/>
                  </a:stretch>
                </pic:blipFill>
                <pic:spPr bwMode="auto">
                  <a:xfrm>
                    <a:off x="0" y="0"/>
                    <a:ext cx="736040" cy="629031"/>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noProof/>
        <w:sz w:val="20"/>
        <w:szCs w:val="20"/>
      </w:rPr>
      <w:drawing>
        <wp:anchor distT="0" distB="0" distL="114300" distR="114300" simplePos="0" relativeHeight="251656704" behindDoc="1" locked="0" layoutInCell="1" allowOverlap="1" wp14:anchorId="029D06A3" wp14:editId="36F9CE7F">
          <wp:simplePos x="0" y="0"/>
          <wp:positionH relativeFrom="margin">
            <wp:posOffset>-171450</wp:posOffset>
          </wp:positionH>
          <wp:positionV relativeFrom="paragraph">
            <wp:posOffset>-314325</wp:posOffset>
          </wp:positionV>
          <wp:extent cx="800100" cy="697960"/>
          <wp:effectExtent l="0" t="0" r="0" b="6985"/>
          <wp:wrapNone/>
          <wp:docPr id="6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srcRect l="37032" t="32124" r="38251" b="20250"/>
                  <a:stretch>
                    <a:fillRect/>
                  </a:stretch>
                </pic:blipFill>
                <pic:spPr bwMode="auto">
                  <a:xfrm>
                    <a:off x="0" y="0"/>
                    <a:ext cx="804295" cy="701619"/>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7728" behindDoc="1" locked="0" layoutInCell="1" allowOverlap="1" wp14:anchorId="78E29EB2" wp14:editId="0909FE2D">
          <wp:simplePos x="0" y="0"/>
          <wp:positionH relativeFrom="margin">
            <wp:posOffset>2209800</wp:posOffset>
          </wp:positionH>
          <wp:positionV relativeFrom="paragraph">
            <wp:posOffset>-266700</wp:posOffset>
          </wp:positionV>
          <wp:extent cx="1371600" cy="754380"/>
          <wp:effectExtent l="0" t="0" r="0" b="7620"/>
          <wp:wrapTight wrapText="bothSides">
            <wp:wrapPolygon edited="0">
              <wp:start x="0" y="0"/>
              <wp:lineTo x="0" y="21273"/>
              <wp:lineTo x="21300" y="21273"/>
              <wp:lineTo x="21300" y="0"/>
              <wp:lineTo x="0" y="0"/>
            </wp:wrapPolygon>
          </wp:wrapTight>
          <wp:docPr id="64" name="Picture 3" descr="https://1.bp.blogspot.com/-kO-vw8m94oY/XK5z0hQcMDI/AAAAAAAAFgs/MgLRWh7ejgguHUm-mdy0Fhm8OmLu8CqtwCLcBGAs/s1600/SmartSelectImage_2019-04-11-01-26-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1.bp.blogspot.com/-kO-vw8m94oY/XK5z0hQcMDI/AAAAAAAAFgs/MgLRWh7ejgguHUm-mdy0Fhm8OmLu8CqtwCLcBGAs/s1600/SmartSelectImage_2019-04-11-01-26-26.jpg"/>
                  <pic:cNvPicPr>
                    <a:picLocks noChangeAspect="1" noChangeArrowheads="1"/>
                  </pic:cNvPicPr>
                </pic:nvPicPr>
                <pic:blipFill rotWithShape="1">
                  <a:blip r:embed="rId3">
                    <a:extLst>
                      <a:ext uri="{28A0092B-C50C-407E-A947-70E740481C1C}">
                        <a14:useLocalDpi xmlns:a14="http://schemas.microsoft.com/office/drawing/2010/main" val="0"/>
                      </a:ext>
                    </a:extLst>
                  </a:blip>
                  <a:srcRect l="19445" t="17891" r="13911" b="56600"/>
                  <a:stretch/>
                </pic:blipFill>
                <pic:spPr bwMode="auto">
                  <a:xfrm>
                    <a:off x="0" y="0"/>
                    <a:ext cx="1371600" cy="7543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AE65459" w14:textId="62F868B2" w:rsidR="00FB1158" w:rsidRPr="00EF7DBC" w:rsidRDefault="00FB1158" w:rsidP="005D4428">
    <w:pPr>
      <w:jc w:val="center"/>
      <w:rPr>
        <w:rFonts w:ascii="Times New Roman" w:hAnsi="Times New Roman" w:cs="Times New Roman"/>
        <w:b/>
        <w:bCs/>
        <w:sz w:val="28"/>
        <w:szCs w:val="28"/>
        <w:lang w:bidi="ar-OM"/>
      </w:rPr>
    </w:pPr>
  </w:p>
  <w:p w14:paraId="1A2BEE1E" w14:textId="6ED55F0F" w:rsidR="00FB1158" w:rsidRPr="00EF7DBC" w:rsidRDefault="00F36307" w:rsidP="00246E95">
    <w:pPr>
      <w:tabs>
        <w:tab w:val="left" w:pos="1200"/>
      </w:tabs>
      <w:rPr>
        <w:rFonts w:ascii="Times New Roman" w:hAnsi="Times New Roman" w:cs="Times New Roman"/>
        <w:b/>
        <w:bCs/>
        <w:sz w:val="28"/>
        <w:szCs w:val="28"/>
        <w:rtl/>
      </w:rPr>
    </w:pPr>
    <w:r w:rsidRPr="00EF7DBC">
      <w:rPr>
        <w:rFonts w:ascii="Times New Roman" w:hAnsi="Times New Roman" w:cs="Times New Roman"/>
        <w:b/>
        <w:bCs/>
        <w:noProof/>
        <w:sz w:val="28"/>
        <w:szCs w:val="28"/>
      </w:rPr>
      <mc:AlternateContent>
        <mc:Choice Requires="wps">
          <w:drawing>
            <wp:anchor distT="0" distB="0" distL="114300" distR="114300" simplePos="0" relativeHeight="251658752" behindDoc="0" locked="0" layoutInCell="1" allowOverlap="1" wp14:anchorId="07D6EBAF" wp14:editId="7D23E100">
              <wp:simplePos x="0" y="0"/>
              <wp:positionH relativeFrom="column">
                <wp:posOffset>152400</wp:posOffset>
              </wp:positionH>
              <wp:positionV relativeFrom="paragraph">
                <wp:posOffset>66040</wp:posOffset>
              </wp:positionV>
              <wp:extent cx="5749925" cy="352425"/>
              <wp:effectExtent l="0" t="0" r="3175" b="9525"/>
              <wp:wrapNone/>
              <wp:docPr id="4" name="Text Box 4"/>
              <wp:cNvGraphicFramePr/>
              <a:graphic xmlns:a="http://schemas.openxmlformats.org/drawingml/2006/main">
                <a:graphicData uri="http://schemas.microsoft.com/office/word/2010/wordprocessingShape">
                  <wps:wsp>
                    <wps:cNvSpPr txBox="1"/>
                    <wps:spPr>
                      <a:xfrm>
                        <a:off x="0" y="0"/>
                        <a:ext cx="5749925" cy="352425"/>
                      </a:xfrm>
                      <a:prstGeom prst="rect">
                        <a:avLst/>
                      </a:prstGeom>
                      <a:solidFill>
                        <a:schemeClr val="lt1"/>
                      </a:solidFill>
                      <a:ln w="6350">
                        <a:noFill/>
                      </a:ln>
                    </wps:spPr>
                    <wps:txbx>
                      <w:txbxContent>
                        <w:p w14:paraId="53F6345A" w14:textId="4526DD14" w:rsidR="00FB1158" w:rsidRPr="00DD33C9" w:rsidRDefault="00DD33C9" w:rsidP="00DD33C9">
                          <w:pPr>
                            <w:pStyle w:val="a6"/>
                            <w:ind w:left="750"/>
                            <w:rPr>
                              <w:rFonts w:ascii="Times New Roman" w:hAnsi="Times New Roman" w:cs="Times New Roman"/>
                              <w:b/>
                              <w:bCs/>
                              <w:sz w:val="28"/>
                              <w:szCs w:val="28"/>
                              <w:rtl/>
                            </w:rPr>
                          </w:pPr>
                          <w:r w:rsidRPr="00DD33C9">
                            <w:rPr>
                              <w:rFonts w:ascii="Times New Roman" w:hAnsi="Times New Roman" w:cs="Times New Roman"/>
                              <w:b/>
                              <w:bCs/>
                              <w:sz w:val="28"/>
                              <w:szCs w:val="28"/>
                              <w:rtl/>
                            </w:rPr>
                            <w:t xml:space="preserve">شروط استئجار وسيلة نقل لخدمة </w:t>
                          </w:r>
                          <w:r w:rsidRPr="00DD33C9">
                            <w:rPr>
                              <w:rFonts w:ascii="Times New Roman" w:hAnsi="Times New Roman" w:cs="Times New Roman" w:hint="cs"/>
                              <w:b/>
                              <w:bCs/>
                              <w:sz w:val="28"/>
                              <w:szCs w:val="28"/>
                              <w:rtl/>
                            </w:rPr>
                            <w:t>المديرية</w:t>
                          </w:r>
                          <w:r>
                            <w:rPr>
                              <w:rFonts w:ascii="Times New Roman" w:hAnsi="Times New Roman" w:cs="Times New Roman" w:hint="cs"/>
                              <w:b/>
                              <w:bCs/>
                              <w:sz w:val="28"/>
                              <w:szCs w:val="28"/>
                              <w:rtl/>
                            </w:rPr>
                            <w:t xml:space="preserve"> </w:t>
                          </w:r>
                          <w:r>
                            <w:rPr>
                              <w:rFonts w:ascii="Times New Roman" w:hAnsi="Times New Roman" w:cs="Times New Roman"/>
                              <w:b/>
                              <w:bCs/>
                              <w:sz w:val="28"/>
                              <w:szCs w:val="28"/>
                              <w:rtl/>
                            </w:rPr>
                            <w:t>(</w:t>
                          </w:r>
                          <w:r w:rsidRPr="00DD33C9">
                            <w:rPr>
                              <w:rFonts w:ascii="Times New Roman" w:hAnsi="Times New Roman" w:cs="Times New Roman" w:hint="cs"/>
                              <w:b/>
                              <w:bCs/>
                              <w:sz w:val="28"/>
                              <w:szCs w:val="28"/>
                              <w:rtl/>
                            </w:rPr>
                            <w:t>إدارة</w:t>
                          </w:r>
                          <w:r w:rsidRPr="00DD33C9">
                            <w:rPr>
                              <w:rFonts w:ascii="Times New Roman" w:hAnsi="Times New Roman" w:cs="Times New Roman"/>
                              <w:b/>
                              <w:bCs/>
                              <w:sz w:val="28"/>
                              <w:szCs w:val="28"/>
                              <w:rtl/>
                            </w:rPr>
                            <w:t xml:space="preserve"> التربية والتعليم بسمائل-</w:t>
                          </w:r>
                          <w:r>
                            <w:rPr>
                              <w:rFonts w:ascii="Times New Roman" w:hAnsi="Times New Roman" w:cs="Times New Roman" w:hint="cs"/>
                              <w:b/>
                              <w:bCs/>
                              <w:sz w:val="28"/>
                              <w:szCs w:val="28"/>
                              <w:rtl/>
                            </w:rPr>
                            <w:t>نقل مشرفين)</w:t>
                          </w:r>
                          <w:r w:rsidRPr="00DD33C9">
                            <w:rPr>
                              <w:rFonts w:ascii="Times New Roman" w:hAnsi="Times New Roman" w:cs="Times New Roman"/>
                              <w:b/>
                              <w:bCs/>
                              <w:sz w:val="28"/>
                              <w:szCs w:val="28"/>
                              <w:rtl/>
                            </w:rPr>
                            <w:t xml:space="preserve"> مشرفين}</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D6EBAF" id="_x0000_t202" coordsize="21600,21600" o:spt="202" path="m,l,21600r21600,l21600,xe">
              <v:stroke joinstyle="miter"/>
              <v:path gradientshapeok="t" o:connecttype="rect"/>
            </v:shapetype>
            <v:shape id="Text Box 4" o:spid="_x0000_s1026" type="#_x0000_t202" style="position:absolute;left:0;text-align:left;margin-left:12pt;margin-top:5.2pt;width:452.75pt;height:27.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" fillcolor="white [3201]" stroked="f" strokeweight=".5pt">
              <v:textbox>
                <w:txbxContent>
                  <w:p w14:paraId="53F6345A" w14:textId="4526DD14" w:rsidR="00FB1158" w:rsidRPr="00DD33C9" w:rsidRDefault="00DD33C9" w:rsidP="00DD33C9">
                    <w:pPr>
                      <w:pStyle w:val="a6"/>
                      <w:ind w:left="750"/>
                      <w:rPr>
                        <w:rFonts w:ascii="Times New Roman" w:hAnsi="Times New Roman" w:cs="Times New Roman" w:hint="cs"/>
                        <w:b/>
                        <w:bCs/>
                        <w:sz w:val="28"/>
                        <w:szCs w:val="28"/>
                        <w:rtl/>
                      </w:rPr>
                    </w:pPr>
                    <w:r w:rsidRPr="00DD33C9">
                      <w:rPr>
                        <w:rFonts w:ascii="Times New Roman" w:hAnsi="Times New Roman" w:cs="Times New Roman"/>
                        <w:b/>
                        <w:bCs/>
                        <w:sz w:val="28"/>
                        <w:szCs w:val="28"/>
                        <w:rtl/>
                      </w:rPr>
                      <w:t xml:space="preserve">شروط استئجار وسيلة نقل لخدمة </w:t>
                    </w:r>
                    <w:r w:rsidRPr="00DD33C9">
                      <w:rPr>
                        <w:rFonts w:ascii="Times New Roman" w:hAnsi="Times New Roman" w:cs="Times New Roman" w:hint="cs"/>
                        <w:b/>
                        <w:bCs/>
                        <w:sz w:val="28"/>
                        <w:szCs w:val="28"/>
                        <w:rtl/>
                      </w:rPr>
                      <w:t>المديرية</w:t>
                    </w:r>
                    <w:r>
                      <w:rPr>
                        <w:rFonts w:ascii="Times New Roman" w:hAnsi="Times New Roman" w:cs="Times New Roman" w:hint="cs"/>
                        <w:b/>
                        <w:bCs/>
                        <w:sz w:val="28"/>
                        <w:szCs w:val="28"/>
                        <w:rtl/>
                      </w:rPr>
                      <w:t xml:space="preserve"> </w:t>
                    </w:r>
                    <w:r>
                      <w:rPr>
                        <w:rFonts w:ascii="Times New Roman" w:hAnsi="Times New Roman" w:cs="Times New Roman"/>
                        <w:b/>
                        <w:bCs/>
                        <w:sz w:val="28"/>
                        <w:szCs w:val="28"/>
                        <w:rtl/>
                      </w:rPr>
                      <w:t>(</w:t>
                    </w:r>
                    <w:r w:rsidRPr="00DD33C9">
                      <w:rPr>
                        <w:rFonts w:ascii="Times New Roman" w:hAnsi="Times New Roman" w:cs="Times New Roman" w:hint="cs"/>
                        <w:b/>
                        <w:bCs/>
                        <w:sz w:val="28"/>
                        <w:szCs w:val="28"/>
                        <w:rtl/>
                      </w:rPr>
                      <w:t>إدارة</w:t>
                    </w:r>
                    <w:r w:rsidRPr="00DD33C9">
                      <w:rPr>
                        <w:rFonts w:ascii="Times New Roman" w:hAnsi="Times New Roman" w:cs="Times New Roman"/>
                        <w:b/>
                        <w:bCs/>
                        <w:sz w:val="28"/>
                        <w:szCs w:val="28"/>
                        <w:rtl/>
                      </w:rPr>
                      <w:t xml:space="preserve"> التربية والتعليم بسمائل-</w:t>
                    </w:r>
                    <w:r>
                      <w:rPr>
                        <w:rFonts w:ascii="Times New Roman" w:hAnsi="Times New Roman" w:cs="Times New Roman" w:hint="cs"/>
                        <w:b/>
                        <w:bCs/>
                        <w:sz w:val="28"/>
                        <w:szCs w:val="28"/>
                        <w:rtl/>
                      </w:rPr>
                      <w:t>نقل مشرفين)</w:t>
                    </w:r>
                    <w:r w:rsidRPr="00DD33C9">
                      <w:rPr>
                        <w:rFonts w:ascii="Times New Roman" w:hAnsi="Times New Roman" w:cs="Times New Roman"/>
                        <w:b/>
                        <w:bCs/>
                        <w:sz w:val="28"/>
                        <w:szCs w:val="28"/>
                        <w:rtl/>
                      </w:rPr>
                      <w:t xml:space="preserve"> مشرفين}</w:t>
                    </w:r>
                  </w:p>
                </w:txbxContent>
              </v:textbox>
            </v:shape>
          </w:pict>
        </mc:Fallback>
      </mc:AlternateContent>
    </w:r>
    <w:r w:rsidR="00246E95" w:rsidRPr="00EF7DBC">
      <w:rPr>
        <w:rFonts w:ascii="Times New Roman" w:hAnsi="Times New Roman" w:cs="Times New Roman"/>
        <w:b/>
        <w:bCs/>
        <w:sz w:val="28"/>
        <w:szCs w:val="28"/>
        <w:rtl/>
        <w:lang w:bidi="ar-OM"/>
      </w:rPr>
      <w:tab/>
    </w:r>
  </w:p>
  <w:p w14:paraId="480D2BF9" w14:textId="4DC87437" w:rsidR="008E7A23" w:rsidRDefault="008E7A23" w:rsidP="00FB1158">
    <w:pPr>
      <w:pStyle w:val="a3"/>
      <w:bidi w:val="0"/>
      <w:jc w:val="center"/>
      <w:rPr>
        <w:rtl/>
        <w:lang w:bidi="ar-OM"/>
      </w:rPr>
    </w:pPr>
    <w:r>
      <w:rPr>
        <w:rFonts w:ascii="Times New Roman" w:eastAsia="Times New Roman" w:hAnsi="Times New Roman" w:cs="Times New Roman"/>
        <w:noProof/>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36807"/>
    <w:multiLevelType w:val="hybridMultilevel"/>
    <w:tmpl w:val="25628C36"/>
    <w:lvl w:ilvl="0" w:tplc="3AA2C496">
      <w:start w:val="2"/>
      <w:numFmt w:val="bullet"/>
      <w:lvlText w:val="-"/>
      <w:lvlJc w:val="left"/>
      <w:pPr>
        <w:ind w:left="720" w:hanging="360"/>
      </w:pPr>
      <w:rPr>
        <w:rFonts w:ascii="Simplified Arabic" w:eastAsiaTheme="minorHAnsi" w:hAnsi="Simplified Arabic" w:cs="Simplified Arabic" w:hint="default"/>
        <w:b/>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6D315C"/>
    <w:multiLevelType w:val="hybridMultilevel"/>
    <w:tmpl w:val="64F466B8"/>
    <w:lvl w:ilvl="0" w:tplc="04AC860A">
      <w:start w:val="2"/>
      <w:numFmt w:val="bullet"/>
      <w:lvlText w:val="-"/>
      <w:lvlJc w:val="left"/>
      <w:pPr>
        <w:ind w:left="1080" w:hanging="360"/>
      </w:pPr>
      <w:rPr>
        <w:rFonts w:ascii="Simplified Arabic" w:eastAsiaTheme="minorHAnsi" w:hAnsi="Simplified Arabic" w:cs="Simplified Arabic" w:hint="default"/>
        <w:b/>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55B52A6"/>
    <w:multiLevelType w:val="hybridMultilevel"/>
    <w:tmpl w:val="E1926376"/>
    <w:lvl w:ilvl="0" w:tplc="A992D722">
      <w:numFmt w:val="decimalZero"/>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123599"/>
    <w:multiLevelType w:val="hybridMultilevel"/>
    <w:tmpl w:val="F72AA1A4"/>
    <w:lvl w:ilvl="0" w:tplc="DDD4B038">
      <w:start w:val="1"/>
      <w:numFmt w:val="bullet"/>
      <w:lvlText w:val="-"/>
      <w:lvlJc w:val="left"/>
      <w:pPr>
        <w:ind w:left="720" w:hanging="360"/>
      </w:pPr>
      <w:rPr>
        <w:rFonts w:ascii="Arial" w:eastAsiaTheme="minorHAnsi" w:hAnsi="Arial"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6F355B"/>
    <w:multiLevelType w:val="hybridMultilevel"/>
    <w:tmpl w:val="4814A642"/>
    <w:lvl w:ilvl="0" w:tplc="A22A8E4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7A2845"/>
    <w:multiLevelType w:val="hybridMultilevel"/>
    <w:tmpl w:val="6374F72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41F05DEC"/>
    <w:multiLevelType w:val="hybridMultilevel"/>
    <w:tmpl w:val="5D68E172"/>
    <w:lvl w:ilvl="0" w:tplc="89C4B02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19556F"/>
    <w:multiLevelType w:val="hybridMultilevel"/>
    <w:tmpl w:val="302EB1CE"/>
    <w:lvl w:ilvl="0" w:tplc="804EAEFA">
      <w:start w:val="1"/>
      <w:numFmt w:val="arabicAlpha"/>
      <w:lvlText w:val="%1."/>
      <w:lvlJc w:val="left"/>
      <w:pPr>
        <w:ind w:left="453" w:hanging="360"/>
      </w:pPr>
      <w:rPr>
        <w:rFonts w:hint="default"/>
      </w:rPr>
    </w:lvl>
    <w:lvl w:ilvl="1" w:tplc="04090019" w:tentative="1">
      <w:start w:val="1"/>
      <w:numFmt w:val="lowerLetter"/>
      <w:lvlText w:val="%2."/>
      <w:lvlJc w:val="left"/>
      <w:pPr>
        <w:ind w:left="1173" w:hanging="360"/>
      </w:pPr>
    </w:lvl>
    <w:lvl w:ilvl="2" w:tplc="0409001B" w:tentative="1">
      <w:start w:val="1"/>
      <w:numFmt w:val="lowerRoman"/>
      <w:lvlText w:val="%3."/>
      <w:lvlJc w:val="right"/>
      <w:pPr>
        <w:ind w:left="1893" w:hanging="180"/>
      </w:pPr>
    </w:lvl>
    <w:lvl w:ilvl="3" w:tplc="0409000F" w:tentative="1">
      <w:start w:val="1"/>
      <w:numFmt w:val="decimal"/>
      <w:lvlText w:val="%4."/>
      <w:lvlJc w:val="left"/>
      <w:pPr>
        <w:ind w:left="2613" w:hanging="360"/>
      </w:pPr>
    </w:lvl>
    <w:lvl w:ilvl="4" w:tplc="04090019" w:tentative="1">
      <w:start w:val="1"/>
      <w:numFmt w:val="lowerLetter"/>
      <w:lvlText w:val="%5."/>
      <w:lvlJc w:val="left"/>
      <w:pPr>
        <w:ind w:left="3333" w:hanging="360"/>
      </w:pPr>
    </w:lvl>
    <w:lvl w:ilvl="5" w:tplc="0409001B" w:tentative="1">
      <w:start w:val="1"/>
      <w:numFmt w:val="lowerRoman"/>
      <w:lvlText w:val="%6."/>
      <w:lvlJc w:val="right"/>
      <w:pPr>
        <w:ind w:left="4053" w:hanging="180"/>
      </w:pPr>
    </w:lvl>
    <w:lvl w:ilvl="6" w:tplc="0409000F" w:tentative="1">
      <w:start w:val="1"/>
      <w:numFmt w:val="decimal"/>
      <w:lvlText w:val="%7."/>
      <w:lvlJc w:val="left"/>
      <w:pPr>
        <w:ind w:left="4773" w:hanging="360"/>
      </w:pPr>
    </w:lvl>
    <w:lvl w:ilvl="7" w:tplc="04090019" w:tentative="1">
      <w:start w:val="1"/>
      <w:numFmt w:val="lowerLetter"/>
      <w:lvlText w:val="%8."/>
      <w:lvlJc w:val="left"/>
      <w:pPr>
        <w:ind w:left="5493" w:hanging="360"/>
      </w:pPr>
    </w:lvl>
    <w:lvl w:ilvl="8" w:tplc="0409001B" w:tentative="1">
      <w:start w:val="1"/>
      <w:numFmt w:val="lowerRoman"/>
      <w:lvlText w:val="%9."/>
      <w:lvlJc w:val="right"/>
      <w:pPr>
        <w:ind w:left="6213" w:hanging="180"/>
      </w:pPr>
    </w:lvl>
  </w:abstractNum>
  <w:abstractNum w:abstractNumId="8" w15:restartNumberingAfterBreak="0">
    <w:nsid w:val="44C61EB4"/>
    <w:multiLevelType w:val="hybridMultilevel"/>
    <w:tmpl w:val="C2A82026"/>
    <w:lvl w:ilvl="0" w:tplc="D54EC09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075551"/>
    <w:multiLevelType w:val="hybridMultilevel"/>
    <w:tmpl w:val="6CD225AC"/>
    <w:lvl w:ilvl="0" w:tplc="CFDEF29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EF5C9C"/>
    <w:multiLevelType w:val="hybridMultilevel"/>
    <w:tmpl w:val="ACB29C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12794B"/>
    <w:multiLevelType w:val="hybridMultilevel"/>
    <w:tmpl w:val="0BC04AA2"/>
    <w:lvl w:ilvl="0" w:tplc="21CA8BC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AD5A61"/>
    <w:multiLevelType w:val="hybridMultilevel"/>
    <w:tmpl w:val="6374F72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7"/>
  </w:num>
  <w:num w:numId="5">
    <w:abstractNumId w:val="3"/>
  </w:num>
  <w:num w:numId="6">
    <w:abstractNumId w:val="2"/>
  </w:num>
  <w:num w:numId="7">
    <w:abstractNumId w:val="9"/>
  </w:num>
  <w:num w:numId="8">
    <w:abstractNumId w:val="6"/>
  </w:num>
  <w:num w:numId="9">
    <w:abstractNumId w:val="0"/>
  </w:num>
  <w:num w:numId="10">
    <w:abstractNumId w:val="1"/>
  </w:num>
  <w:num w:numId="11">
    <w:abstractNumId w:val="8"/>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A23"/>
    <w:rsid w:val="0000465F"/>
    <w:rsid w:val="00020882"/>
    <w:rsid w:val="0002484E"/>
    <w:rsid w:val="00075DB5"/>
    <w:rsid w:val="000A0440"/>
    <w:rsid w:val="000B0CB3"/>
    <w:rsid w:val="000D4B65"/>
    <w:rsid w:val="00104C57"/>
    <w:rsid w:val="0013363C"/>
    <w:rsid w:val="00136053"/>
    <w:rsid w:val="00142A8B"/>
    <w:rsid w:val="001534D1"/>
    <w:rsid w:val="0017344B"/>
    <w:rsid w:val="001B6579"/>
    <w:rsid w:val="001C4CEE"/>
    <w:rsid w:val="001D12B5"/>
    <w:rsid w:val="00211749"/>
    <w:rsid w:val="002327B7"/>
    <w:rsid w:val="00246E95"/>
    <w:rsid w:val="00276CF9"/>
    <w:rsid w:val="002B384B"/>
    <w:rsid w:val="003231E9"/>
    <w:rsid w:val="00333BAB"/>
    <w:rsid w:val="00346869"/>
    <w:rsid w:val="003860AA"/>
    <w:rsid w:val="00386842"/>
    <w:rsid w:val="003A2E4F"/>
    <w:rsid w:val="003A4192"/>
    <w:rsid w:val="00402BEC"/>
    <w:rsid w:val="00404FC2"/>
    <w:rsid w:val="00421431"/>
    <w:rsid w:val="004272DF"/>
    <w:rsid w:val="004461E5"/>
    <w:rsid w:val="00491D26"/>
    <w:rsid w:val="004A719D"/>
    <w:rsid w:val="0053443E"/>
    <w:rsid w:val="005A505E"/>
    <w:rsid w:val="005B4D24"/>
    <w:rsid w:val="005D4428"/>
    <w:rsid w:val="005F2851"/>
    <w:rsid w:val="00613187"/>
    <w:rsid w:val="00624472"/>
    <w:rsid w:val="0063716E"/>
    <w:rsid w:val="00656D5B"/>
    <w:rsid w:val="00667FB5"/>
    <w:rsid w:val="00686984"/>
    <w:rsid w:val="00686D6E"/>
    <w:rsid w:val="006B5A68"/>
    <w:rsid w:val="006B7D61"/>
    <w:rsid w:val="006E2BCA"/>
    <w:rsid w:val="006F3FAB"/>
    <w:rsid w:val="007030B4"/>
    <w:rsid w:val="00714F24"/>
    <w:rsid w:val="007572CD"/>
    <w:rsid w:val="00770CB7"/>
    <w:rsid w:val="00770FAC"/>
    <w:rsid w:val="007C65F4"/>
    <w:rsid w:val="007F1EEC"/>
    <w:rsid w:val="007F3C26"/>
    <w:rsid w:val="00812EA2"/>
    <w:rsid w:val="00826E30"/>
    <w:rsid w:val="00827DC7"/>
    <w:rsid w:val="00830FDC"/>
    <w:rsid w:val="008376B5"/>
    <w:rsid w:val="008A39DE"/>
    <w:rsid w:val="008C1A61"/>
    <w:rsid w:val="008E0E43"/>
    <w:rsid w:val="008E7A23"/>
    <w:rsid w:val="00922125"/>
    <w:rsid w:val="00935E4B"/>
    <w:rsid w:val="00960FC0"/>
    <w:rsid w:val="00994C2F"/>
    <w:rsid w:val="009B0EBC"/>
    <w:rsid w:val="009B2084"/>
    <w:rsid w:val="009D14AB"/>
    <w:rsid w:val="009F4B72"/>
    <w:rsid w:val="00A267C9"/>
    <w:rsid w:val="00A57FF9"/>
    <w:rsid w:val="00A74B06"/>
    <w:rsid w:val="00A95415"/>
    <w:rsid w:val="00AB5CDC"/>
    <w:rsid w:val="00AE6AC1"/>
    <w:rsid w:val="00B021F9"/>
    <w:rsid w:val="00B54CD1"/>
    <w:rsid w:val="00B57BCE"/>
    <w:rsid w:val="00BA1DC8"/>
    <w:rsid w:val="00BA68E2"/>
    <w:rsid w:val="00BE6164"/>
    <w:rsid w:val="00C01BFF"/>
    <w:rsid w:val="00C24B0A"/>
    <w:rsid w:val="00C7003D"/>
    <w:rsid w:val="00C71F46"/>
    <w:rsid w:val="00C73735"/>
    <w:rsid w:val="00CE6EF7"/>
    <w:rsid w:val="00D154FE"/>
    <w:rsid w:val="00D2548B"/>
    <w:rsid w:val="00D30F32"/>
    <w:rsid w:val="00D35EA5"/>
    <w:rsid w:val="00D4193B"/>
    <w:rsid w:val="00D50E19"/>
    <w:rsid w:val="00D60828"/>
    <w:rsid w:val="00DC162A"/>
    <w:rsid w:val="00DD1FE1"/>
    <w:rsid w:val="00DD33C9"/>
    <w:rsid w:val="00DD6391"/>
    <w:rsid w:val="00DE03E5"/>
    <w:rsid w:val="00DE316A"/>
    <w:rsid w:val="00E10B80"/>
    <w:rsid w:val="00E44463"/>
    <w:rsid w:val="00E4757F"/>
    <w:rsid w:val="00E508F5"/>
    <w:rsid w:val="00E65BEE"/>
    <w:rsid w:val="00E74676"/>
    <w:rsid w:val="00E86FE5"/>
    <w:rsid w:val="00E95AE1"/>
    <w:rsid w:val="00EA1306"/>
    <w:rsid w:val="00EB5BE4"/>
    <w:rsid w:val="00ED4656"/>
    <w:rsid w:val="00EF7DBC"/>
    <w:rsid w:val="00F06832"/>
    <w:rsid w:val="00F36307"/>
    <w:rsid w:val="00F929EE"/>
    <w:rsid w:val="00FB1158"/>
    <w:rsid w:val="00FB39E5"/>
    <w:rsid w:val="00FF00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12D0A7"/>
  <w15:docId w15:val="{8C2C2206-0097-429D-BC20-B85D356C4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7A23"/>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E7A23"/>
    <w:pPr>
      <w:tabs>
        <w:tab w:val="center" w:pos="4680"/>
        <w:tab w:val="right" w:pos="9360"/>
      </w:tabs>
      <w:spacing w:after="0" w:line="240" w:lineRule="auto"/>
    </w:pPr>
  </w:style>
  <w:style w:type="character" w:customStyle="1" w:styleId="Char">
    <w:name w:val="رأس الصفحة Char"/>
    <w:basedOn w:val="a0"/>
    <w:link w:val="a3"/>
    <w:uiPriority w:val="99"/>
    <w:rsid w:val="008E7A23"/>
  </w:style>
  <w:style w:type="paragraph" w:styleId="a4">
    <w:name w:val="footer"/>
    <w:basedOn w:val="a"/>
    <w:link w:val="Char0"/>
    <w:uiPriority w:val="99"/>
    <w:unhideWhenUsed/>
    <w:rsid w:val="008E7A23"/>
    <w:pPr>
      <w:tabs>
        <w:tab w:val="center" w:pos="4680"/>
        <w:tab w:val="right" w:pos="9360"/>
      </w:tabs>
      <w:spacing w:after="0" w:line="240" w:lineRule="auto"/>
    </w:pPr>
  </w:style>
  <w:style w:type="character" w:customStyle="1" w:styleId="Char0">
    <w:name w:val="تذييل الصفحة Char"/>
    <w:basedOn w:val="a0"/>
    <w:link w:val="a4"/>
    <w:uiPriority w:val="99"/>
    <w:rsid w:val="008E7A23"/>
  </w:style>
  <w:style w:type="paragraph" w:styleId="a5">
    <w:name w:val="Balloon Text"/>
    <w:basedOn w:val="a"/>
    <w:link w:val="Char1"/>
    <w:uiPriority w:val="99"/>
    <w:semiHidden/>
    <w:unhideWhenUsed/>
    <w:rsid w:val="008E7A23"/>
    <w:pPr>
      <w:spacing w:after="0" w:line="240" w:lineRule="auto"/>
    </w:pPr>
    <w:rPr>
      <w:rFonts w:ascii="Tahoma" w:hAnsi="Tahoma" w:cs="Tahoma"/>
      <w:sz w:val="16"/>
      <w:szCs w:val="16"/>
    </w:rPr>
  </w:style>
  <w:style w:type="character" w:customStyle="1" w:styleId="Char1">
    <w:name w:val="نص في بالون Char"/>
    <w:basedOn w:val="a0"/>
    <w:link w:val="a5"/>
    <w:uiPriority w:val="99"/>
    <w:semiHidden/>
    <w:rsid w:val="008E7A23"/>
    <w:rPr>
      <w:rFonts w:ascii="Tahoma" w:hAnsi="Tahoma" w:cs="Tahoma"/>
      <w:sz w:val="16"/>
      <w:szCs w:val="16"/>
    </w:rPr>
  </w:style>
  <w:style w:type="paragraph" w:styleId="a6">
    <w:name w:val="List Paragraph"/>
    <w:basedOn w:val="a"/>
    <w:uiPriority w:val="34"/>
    <w:qFormat/>
    <w:rsid w:val="008E7A23"/>
    <w:pPr>
      <w:ind w:left="720"/>
      <w:contextualSpacing/>
    </w:pPr>
  </w:style>
  <w:style w:type="paragraph" w:customStyle="1" w:styleId="ISOCLAUSE">
    <w:name w:val="ISO CLAUSE"/>
    <w:link w:val="ISOCLAUSEChar"/>
    <w:rsid w:val="008E7A23"/>
    <w:pPr>
      <w:widowControl w:val="0"/>
      <w:tabs>
        <w:tab w:val="left" w:pos="720"/>
      </w:tabs>
      <w:overflowPunct w:val="0"/>
      <w:autoSpaceDE w:val="0"/>
      <w:autoSpaceDN w:val="0"/>
      <w:adjustRightInd w:val="0"/>
      <w:spacing w:before="60" w:after="144" w:line="240" w:lineRule="auto"/>
      <w:ind w:left="720" w:hanging="720"/>
      <w:textAlignment w:val="baseline"/>
    </w:pPr>
    <w:rPr>
      <w:rFonts w:ascii="Times New Roman" w:eastAsia="Times New Roman" w:hAnsi="Times New Roman" w:cs="Times New Roman"/>
      <w:sz w:val="24"/>
      <w:szCs w:val="24"/>
    </w:rPr>
  </w:style>
  <w:style w:type="character" w:customStyle="1" w:styleId="ISOCLAUSEChar">
    <w:name w:val="ISO CLAUSE Char"/>
    <w:basedOn w:val="a0"/>
    <w:link w:val="ISOCLAUSE"/>
    <w:rsid w:val="008E7A23"/>
    <w:rPr>
      <w:rFonts w:ascii="Times New Roman" w:eastAsia="Times New Roman" w:hAnsi="Times New Roman" w:cs="Times New Roman"/>
      <w:sz w:val="24"/>
      <w:szCs w:val="24"/>
    </w:rPr>
  </w:style>
  <w:style w:type="table" w:styleId="a7">
    <w:name w:val="Table Grid"/>
    <w:basedOn w:val="a1"/>
    <w:uiPriority w:val="59"/>
    <w:unhideWhenUsed/>
    <w:rsid w:val="00DD63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527FED-637D-4494-AA0A-73C3A023B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260</Words>
  <Characters>1484</Characters>
  <Application>Microsoft Office Word</Application>
  <DocSecurity>0</DocSecurity>
  <Lines>12</Lines>
  <Paragraphs>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home</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محمد صالح خميس الجديدي</cp:lastModifiedBy>
  <cp:revision>10</cp:revision>
  <cp:lastPrinted>2023-06-21T08:42:00Z</cp:lastPrinted>
  <dcterms:created xsi:type="dcterms:W3CDTF">2022-01-26T05:07:00Z</dcterms:created>
  <dcterms:modified xsi:type="dcterms:W3CDTF">2023-06-22T04:09:00Z</dcterms:modified>
</cp:coreProperties>
</file>